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69" w:rsidRPr="00375D79" w:rsidRDefault="00772F69" w:rsidP="00772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D79">
        <w:rPr>
          <w:rFonts w:ascii="Times New Roman" w:hAnsi="Times New Roman"/>
          <w:b/>
          <w:sz w:val="28"/>
          <w:szCs w:val="28"/>
        </w:rPr>
        <w:t>ПРОТОКОЛ</w:t>
      </w:r>
    </w:p>
    <w:p w:rsidR="00772F69" w:rsidRDefault="00772F69" w:rsidP="00772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 xml:space="preserve">заседания общественного координационного экологического совета при Гомельском областном комитете природных ресурсов и охраны окружающей среды (далее – ОКЭС) </w:t>
      </w:r>
    </w:p>
    <w:p w:rsidR="00E4113D" w:rsidRPr="00375D79" w:rsidRDefault="00E4113D" w:rsidP="00772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113D" w:rsidRPr="00375D79" w:rsidRDefault="00030A6B" w:rsidP="00E41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>30</w:t>
      </w:r>
      <w:r w:rsidR="00772F69" w:rsidRPr="00375D79">
        <w:rPr>
          <w:rFonts w:ascii="Times New Roman" w:hAnsi="Times New Roman"/>
          <w:sz w:val="28"/>
          <w:szCs w:val="28"/>
        </w:rPr>
        <w:t xml:space="preserve"> </w:t>
      </w:r>
      <w:r w:rsidRPr="00375D79">
        <w:rPr>
          <w:rFonts w:ascii="Times New Roman" w:hAnsi="Times New Roman"/>
          <w:sz w:val="28"/>
          <w:szCs w:val="28"/>
        </w:rPr>
        <w:t>июня</w:t>
      </w:r>
      <w:r w:rsidR="00D44C02" w:rsidRPr="00375D79">
        <w:rPr>
          <w:rFonts w:ascii="Times New Roman" w:hAnsi="Times New Roman"/>
          <w:sz w:val="28"/>
          <w:szCs w:val="28"/>
        </w:rPr>
        <w:t xml:space="preserve"> 2023</w:t>
      </w:r>
      <w:r w:rsidR="00772F69" w:rsidRPr="00375D79">
        <w:rPr>
          <w:rFonts w:ascii="Times New Roman" w:hAnsi="Times New Roman"/>
          <w:sz w:val="28"/>
          <w:szCs w:val="28"/>
        </w:rPr>
        <w:t xml:space="preserve"> года</w:t>
      </w:r>
      <w:r w:rsidR="00E4113D" w:rsidRPr="00E4113D">
        <w:rPr>
          <w:rFonts w:ascii="Times New Roman" w:hAnsi="Times New Roman"/>
          <w:sz w:val="28"/>
          <w:szCs w:val="28"/>
        </w:rPr>
        <w:t xml:space="preserve"> </w:t>
      </w:r>
      <w:r w:rsidR="00E4113D">
        <w:rPr>
          <w:rFonts w:ascii="Times New Roman" w:hAnsi="Times New Roman"/>
          <w:sz w:val="28"/>
          <w:szCs w:val="28"/>
        </w:rPr>
        <w:tab/>
      </w:r>
      <w:r w:rsidR="00E4113D">
        <w:rPr>
          <w:rFonts w:ascii="Times New Roman" w:hAnsi="Times New Roman"/>
          <w:sz w:val="28"/>
          <w:szCs w:val="28"/>
        </w:rPr>
        <w:tab/>
      </w:r>
      <w:r w:rsidR="00E4113D">
        <w:rPr>
          <w:rFonts w:ascii="Times New Roman" w:hAnsi="Times New Roman"/>
          <w:sz w:val="28"/>
          <w:szCs w:val="28"/>
        </w:rPr>
        <w:tab/>
      </w:r>
      <w:r w:rsidR="00E4113D">
        <w:rPr>
          <w:rFonts w:ascii="Times New Roman" w:hAnsi="Times New Roman"/>
          <w:sz w:val="28"/>
          <w:szCs w:val="28"/>
        </w:rPr>
        <w:tab/>
      </w:r>
      <w:r w:rsidR="00E4113D">
        <w:rPr>
          <w:rFonts w:ascii="Times New Roman" w:hAnsi="Times New Roman"/>
          <w:sz w:val="28"/>
          <w:szCs w:val="28"/>
        </w:rPr>
        <w:tab/>
      </w:r>
      <w:r w:rsidR="00E4113D">
        <w:rPr>
          <w:rFonts w:ascii="Times New Roman" w:hAnsi="Times New Roman"/>
          <w:sz w:val="28"/>
          <w:szCs w:val="28"/>
        </w:rPr>
        <w:tab/>
      </w:r>
      <w:r w:rsidR="00E4113D">
        <w:rPr>
          <w:rFonts w:ascii="Times New Roman" w:hAnsi="Times New Roman"/>
          <w:sz w:val="28"/>
          <w:szCs w:val="28"/>
        </w:rPr>
        <w:tab/>
      </w:r>
      <w:r w:rsidR="00E4113D">
        <w:rPr>
          <w:rFonts w:ascii="Times New Roman" w:hAnsi="Times New Roman"/>
          <w:sz w:val="28"/>
          <w:szCs w:val="28"/>
        </w:rPr>
        <w:tab/>
      </w:r>
      <w:r w:rsidR="00E4113D">
        <w:rPr>
          <w:rFonts w:ascii="Times New Roman" w:hAnsi="Times New Roman"/>
          <w:sz w:val="28"/>
          <w:szCs w:val="28"/>
        </w:rPr>
        <w:tab/>
      </w:r>
      <w:proofErr w:type="gramStart"/>
      <w:r w:rsidR="00E4113D" w:rsidRPr="00375D79">
        <w:rPr>
          <w:rFonts w:ascii="Times New Roman" w:hAnsi="Times New Roman"/>
          <w:sz w:val="28"/>
          <w:szCs w:val="28"/>
        </w:rPr>
        <w:t>г</w:t>
      </w:r>
      <w:proofErr w:type="gramEnd"/>
      <w:r w:rsidR="00E4113D" w:rsidRPr="00375D79">
        <w:rPr>
          <w:rFonts w:ascii="Times New Roman" w:hAnsi="Times New Roman"/>
          <w:sz w:val="28"/>
          <w:szCs w:val="28"/>
        </w:rPr>
        <w:t>. Гомель</w:t>
      </w:r>
    </w:p>
    <w:p w:rsidR="00772F69" w:rsidRPr="00375D79" w:rsidRDefault="00772F69" w:rsidP="00E41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F69" w:rsidRPr="00375D79" w:rsidRDefault="00772F69" w:rsidP="00772F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>Присутствовали: (список прилагается).</w:t>
      </w:r>
    </w:p>
    <w:p w:rsidR="00772F69" w:rsidRPr="00375D79" w:rsidRDefault="00772F69" w:rsidP="0077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F69" w:rsidRPr="00375D79" w:rsidRDefault="00772F69" w:rsidP="008D6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>Повестка дня:</w:t>
      </w:r>
    </w:p>
    <w:p w:rsidR="00030A6B" w:rsidRPr="00375D79" w:rsidRDefault="00030A6B" w:rsidP="00030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>1. О влиянии  изменения климата на водные ресурсы.</w:t>
      </w:r>
    </w:p>
    <w:p w:rsidR="00030A6B" w:rsidRPr="00375D79" w:rsidRDefault="00030A6B" w:rsidP="00030A6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75D79">
        <w:rPr>
          <w:rFonts w:ascii="Times New Roman" w:hAnsi="Times New Roman"/>
          <w:bCs/>
          <w:sz w:val="28"/>
          <w:szCs w:val="28"/>
        </w:rPr>
        <w:t>Информация</w:t>
      </w:r>
      <w:r w:rsidRPr="00375D79">
        <w:rPr>
          <w:rFonts w:ascii="Times New Roman" w:hAnsi="Times New Roman"/>
          <w:bCs/>
          <w:i/>
          <w:sz w:val="28"/>
          <w:szCs w:val="28"/>
        </w:rPr>
        <w:t xml:space="preserve">: главный специалист отдела </w:t>
      </w:r>
      <w:proofErr w:type="gramStart"/>
      <w:r w:rsidRPr="00375D79">
        <w:rPr>
          <w:rFonts w:ascii="Times New Roman" w:hAnsi="Times New Roman"/>
          <w:bCs/>
          <w:i/>
          <w:sz w:val="28"/>
          <w:szCs w:val="28"/>
        </w:rPr>
        <w:t>контроля за</w:t>
      </w:r>
      <w:proofErr w:type="gramEnd"/>
      <w:r w:rsidRPr="00375D79">
        <w:rPr>
          <w:rFonts w:ascii="Times New Roman" w:hAnsi="Times New Roman"/>
          <w:bCs/>
          <w:i/>
          <w:sz w:val="28"/>
          <w:szCs w:val="28"/>
        </w:rPr>
        <w:t xml:space="preserve"> охраной и использованием водных ресурсов </w:t>
      </w:r>
      <w:proofErr w:type="spellStart"/>
      <w:r w:rsidRPr="00375D79">
        <w:rPr>
          <w:rFonts w:ascii="Times New Roman" w:hAnsi="Times New Roman"/>
          <w:bCs/>
          <w:i/>
          <w:sz w:val="28"/>
          <w:szCs w:val="28"/>
        </w:rPr>
        <w:t>Савенок</w:t>
      </w:r>
      <w:proofErr w:type="spellEnd"/>
      <w:r w:rsidRPr="00375D79">
        <w:rPr>
          <w:rFonts w:ascii="Times New Roman" w:hAnsi="Times New Roman"/>
          <w:bCs/>
          <w:i/>
          <w:sz w:val="28"/>
          <w:szCs w:val="28"/>
        </w:rPr>
        <w:t xml:space="preserve"> Ольга Викторовна; </w:t>
      </w:r>
    </w:p>
    <w:p w:rsidR="00030A6B" w:rsidRPr="00375D79" w:rsidRDefault="00030A6B" w:rsidP="00030A6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375D79">
        <w:rPr>
          <w:rFonts w:ascii="Times New Roman" w:hAnsi="Times New Roman"/>
          <w:bCs/>
          <w:i/>
          <w:sz w:val="28"/>
          <w:szCs w:val="28"/>
        </w:rPr>
        <w:t xml:space="preserve">                        </w:t>
      </w:r>
      <w:r w:rsidR="007E732F" w:rsidRPr="007E732F">
        <w:rPr>
          <w:rFonts w:ascii="Times New Roman" w:hAnsi="Times New Roman"/>
          <w:bCs/>
          <w:i/>
          <w:sz w:val="28"/>
          <w:szCs w:val="28"/>
        </w:rPr>
        <w:t>руководитель группы гидрологии филиала «</w:t>
      </w:r>
      <w:proofErr w:type="spellStart"/>
      <w:r w:rsidR="007E732F" w:rsidRPr="007E732F">
        <w:rPr>
          <w:rFonts w:ascii="Times New Roman" w:hAnsi="Times New Roman"/>
          <w:bCs/>
          <w:i/>
          <w:sz w:val="28"/>
          <w:szCs w:val="28"/>
        </w:rPr>
        <w:t>Гомельоблгидромет</w:t>
      </w:r>
      <w:proofErr w:type="spellEnd"/>
      <w:r w:rsidR="007E732F" w:rsidRPr="007E732F">
        <w:rPr>
          <w:rFonts w:ascii="Times New Roman" w:hAnsi="Times New Roman"/>
          <w:bCs/>
          <w:i/>
          <w:sz w:val="28"/>
          <w:szCs w:val="28"/>
        </w:rPr>
        <w:t>» Калуг</w:t>
      </w:r>
      <w:r w:rsidR="007E732F">
        <w:rPr>
          <w:rFonts w:ascii="Times New Roman" w:hAnsi="Times New Roman"/>
          <w:bCs/>
          <w:i/>
          <w:sz w:val="28"/>
          <w:szCs w:val="28"/>
        </w:rPr>
        <w:t>ина</w:t>
      </w:r>
      <w:r w:rsidR="007E732F" w:rsidRPr="007E732F">
        <w:rPr>
          <w:rFonts w:ascii="Times New Roman" w:hAnsi="Times New Roman"/>
          <w:bCs/>
          <w:i/>
          <w:sz w:val="28"/>
          <w:szCs w:val="28"/>
        </w:rPr>
        <w:t xml:space="preserve"> О.Л.</w:t>
      </w:r>
      <w:r w:rsidRPr="00375D79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030A6B" w:rsidRPr="00375D79" w:rsidRDefault="00030A6B" w:rsidP="00030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>2. О соблюдении порядка удаления и обрезки объектов растительного мира в населенных пунктах (проблемные вопросы).</w:t>
      </w:r>
    </w:p>
    <w:p w:rsidR="00D44C02" w:rsidRPr="00375D79" w:rsidRDefault="00030A6B" w:rsidP="00030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 xml:space="preserve"> Информация: начальник отдела </w:t>
      </w:r>
      <w:proofErr w:type="gramStart"/>
      <w:r w:rsidRPr="00375D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5D79">
        <w:rPr>
          <w:rFonts w:ascii="Times New Roman" w:hAnsi="Times New Roman"/>
          <w:sz w:val="28"/>
          <w:szCs w:val="28"/>
        </w:rPr>
        <w:t xml:space="preserve"> охраной и использованием земель, недр, </w:t>
      </w:r>
      <w:proofErr w:type="spellStart"/>
      <w:r w:rsidRPr="00375D79">
        <w:rPr>
          <w:rFonts w:ascii="Times New Roman" w:hAnsi="Times New Roman"/>
          <w:sz w:val="28"/>
          <w:szCs w:val="28"/>
        </w:rPr>
        <w:t>биоразнообразия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75D79">
        <w:rPr>
          <w:rFonts w:ascii="Times New Roman" w:hAnsi="Times New Roman"/>
          <w:sz w:val="28"/>
          <w:szCs w:val="28"/>
        </w:rPr>
        <w:t>ООПТ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 Шалупаев Михаил Петрович.</w:t>
      </w:r>
    </w:p>
    <w:p w:rsidR="00030A6B" w:rsidRPr="00375D79" w:rsidRDefault="00030A6B" w:rsidP="00030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F69" w:rsidRPr="00375D79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>СЛУШАЛИ: вступительное слово председателя Гомельского областного комитета природных ресурсов и о</w:t>
      </w:r>
      <w:r w:rsidR="00D44C02" w:rsidRPr="00375D79">
        <w:rPr>
          <w:rFonts w:ascii="Times New Roman" w:hAnsi="Times New Roman"/>
          <w:sz w:val="28"/>
          <w:szCs w:val="28"/>
        </w:rPr>
        <w:t>хр</w:t>
      </w:r>
      <w:r w:rsidR="00030A6B" w:rsidRPr="00375D79">
        <w:rPr>
          <w:rFonts w:ascii="Times New Roman" w:hAnsi="Times New Roman"/>
          <w:sz w:val="28"/>
          <w:szCs w:val="28"/>
        </w:rPr>
        <w:t xml:space="preserve">аны окружающей среды </w:t>
      </w:r>
      <w:proofErr w:type="spellStart"/>
      <w:r w:rsidR="00030A6B" w:rsidRPr="00375D79">
        <w:rPr>
          <w:rFonts w:ascii="Times New Roman" w:hAnsi="Times New Roman"/>
          <w:sz w:val="28"/>
          <w:szCs w:val="28"/>
        </w:rPr>
        <w:t>Кузьменко</w:t>
      </w:r>
      <w:proofErr w:type="spellEnd"/>
      <w:r w:rsidR="00030A6B" w:rsidRPr="00375D79">
        <w:rPr>
          <w:rFonts w:ascii="Times New Roman" w:hAnsi="Times New Roman"/>
          <w:sz w:val="28"/>
          <w:szCs w:val="28"/>
        </w:rPr>
        <w:t xml:space="preserve"> А.В, который</w:t>
      </w:r>
      <w:r w:rsidRPr="00375D79">
        <w:rPr>
          <w:rFonts w:ascii="Times New Roman" w:hAnsi="Times New Roman"/>
          <w:sz w:val="28"/>
          <w:szCs w:val="28"/>
        </w:rPr>
        <w:t xml:space="preserve"> поприветствовал участников заседания ОКЭС</w:t>
      </w:r>
      <w:r w:rsidR="007A4913" w:rsidRPr="00375D79">
        <w:rPr>
          <w:rFonts w:ascii="Times New Roman" w:hAnsi="Times New Roman"/>
          <w:sz w:val="28"/>
          <w:szCs w:val="28"/>
        </w:rPr>
        <w:t xml:space="preserve"> </w:t>
      </w:r>
      <w:r w:rsidRPr="00375D79">
        <w:rPr>
          <w:rFonts w:ascii="Times New Roman" w:hAnsi="Times New Roman"/>
          <w:sz w:val="28"/>
          <w:szCs w:val="28"/>
        </w:rPr>
        <w:t xml:space="preserve">и ознакомил присутствующих с его повесткой. </w:t>
      </w:r>
    </w:p>
    <w:p w:rsidR="00772F69" w:rsidRPr="00375D79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F69" w:rsidRPr="00375D79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5D79">
        <w:rPr>
          <w:rFonts w:ascii="Times New Roman" w:hAnsi="Times New Roman"/>
          <w:sz w:val="28"/>
          <w:szCs w:val="28"/>
          <w:u w:val="single"/>
        </w:rPr>
        <w:t>По первому вопросу</w:t>
      </w:r>
    </w:p>
    <w:p w:rsidR="0001470B" w:rsidRPr="00375D79" w:rsidRDefault="00772F69" w:rsidP="00D04A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>СЛУШАЛИ:</w:t>
      </w:r>
      <w:r w:rsidR="0001470B" w:rsidRPr="00375D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70B" w:rsidRPr="00375D79">
        <w:rPr>
          <w:rFonts w:ascii="Times New Roman" w:hAnsi="Times New Roman"/>
          <w:sz w:val="28"/>
          <w:szCs w:val="28"/>
        </w:rPr>
        <w:t>Савенок</w:t>
      </w:r>
      <w:proofErr w:type="spellEnd"/>
      <w:r w:rsidR="0001470B" w:rsidRPr="00375D79">
        <w:rPr>
          <w:rFonts w:ascii="Times New Roman" w:hAnsi="Times New Roman"/>
          <w:sz w:val="28"/>
          <w:szCs w:val="28"/>
        </w:rPr>
        <w:t xml:space="preserve"> О.В.</w:t>
      </w:r>
    </w:p>
    <w:p w:rsidR="0001470B" w:rsidRPr="00375D79" w:rsidRDefault="00CF037F" w:rsidP="00D04A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последние  годы п</w:t>
      </w:r>
      <w:r w:rsidR="0001470B" w:rsidRPr="00375D79">
        <w:rPr>
          <w:rFonts w:ascii="Times New Roman" w:hAnsi="Times New Roman"/>
          <w:sz w:val="28"/>
          <w:szCs w:val="28"/>
        </w:rPr>
        <w:t xml:space="preserve">роблема изменения климата в Республике Беларусь </w:t>
      </w:r>
      <w:r>
        <w:rPr>
          <w:rFonts w:ascii="Times New Roman" w:hAnsi="Times New Roman"/>
          <w:sz w:val="28"/>
          <w:szCs w:val="28"/>
        </w:rPr>
        <w:t xml:space="preserve">становится все более актуальной. Ситуация показала, что водные ресурсы наиболее уязвимы в связи с происходящими процессами, что учтено  </w:t>
      </w:r>
      <w:r w:rsidR="0001470B" w:rsidRPr="00375D79">
        <w:rPr>
          <w:rFonts w:ascii="Times New Roman" w:hAnsi="Times New Roman"/>
          <w:sz w:val="28"/>
          <w:szCs w:val="28"/>
        </w:rPr>
        <w:t xml:space="preserve">в Национальной стратегии управления водными ресурсами в условиях изменения климата на период до 2030 года, утвержденной </w:t>
      </w:r>
      <w:r>
        <w:rPr>
          <w:rFonts w:ascii="Times New Roman" w:hAnsi="Times New Roman"/>
          <w:sz w:val="28"/>
          <w:szCs w:val="28"/>
        </w:rPr>
        <w:t>п</w:t>
      </w:r>
      <w:r w:rsidR="0001470B" w:rsidRPr="00375D79">
        <w:rPr>
          <w:rFonts w:ascii="Times New Roman" w:hAnsi="Times New Roman"/>
          <w:sz w:val="28"/>
          <w:szCs w:val="28"/>
        </w:rPr>
        <w:t>остановлением Совета Министров Республики Беларусь от 22.02.2022 № 91.</w:t>
      </w:r>
    </w:p>
    <w:p w:rsidR="00CF037F" w:rsidRDefault="00CF037F" w:rsidP="00014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375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Минприроды </w:t>
      </w:r>
      <w:r w:rsidRPr="00375D79">
        <w:rPr>
          <w:rFonts w:ascii="Times New Roman" w:hAnsi="Times New Roman"/>
          <w:sz w:val="28"/>
          <w:szCs w:val="28"/>
        </w:rPr>
        <w:t xml:space="preserve">Республики Беларусь от 17.09.2020 № 18 </w:t>
      </w:r>
      <w:r>
        <w:rPr>
          <w:rFonts w:ascii="Times New Roman" w:hAnsi="Times New Roman"/>
          <w:sz w:val="28"/>
          <w:szCs w:val="28"/>
        </w:rPr>
        <w:t xml:space="preserve">определено </w:t>
      </w:r>
      <w:r w:rsidR="0001470B" w:rsidRPr="00375D79">
        <w:rPr>
          <w:rFonts w:ascii="Times New Roman" w:hAnsi="Times New Roman"/>
          <w:sz w:val="28"/>
          <w:szCs w:val="28"/>
        </w:rPr>
        <w:t xml:space="preserve">38 торфяников </w:t>
      </w:r>
      <w:r>
        <w:rPr>
          <w:rFonts w:ascii="Times New Roman" w:hAnsi="Times New Roman"/>
          <w:sz w:val="28"/>
          <w:szCs w:val="28"/>
        </w:rPr>
        <w:t>в 15 районах на общей площади</w:t>
      </w:r>
      <w:r w:rsidR="0001470B" w:rsidRPr="00375D79">
        <w:rPr>
          <w:rFonts w:ascii="Times New Roman" w:hAnsi="Times New Roman"/>
          <w:sz w:val="28"/>
          <w:szCs w:val="28"/>
        </w:rPr>
        <w:t xml:space="preserve">  25849,2 га</w:t>
      </w:r>
      <w:r>
        <w:rPr>
          <w:rFonts w:ascii="Times New Roman" w:hAnsi="Times New Roman"/>
          <w:sz w:val="28"/>
          <w:szCs w:val="28"/>
        </w:rPr>
        <w:t xml:space="preserve">, подлежащих экологической реабилитации. </w:t>
      </w:r>
      <w:r w:rsidR="0001470B" w:rsidRPr="00375D79">
        <w:rPr>
          <w:rFonts w:ascii="Times New Roman" w:hAnsi="Times New Roman"/>
          <w:sz w:val="28"/>
          <w:szCs w:val="28"/>
        </w:rPr>
        <w:t xml:space="preserve"> </w:t>
      </w:r>
    </w:p>
    <w:p w:rsidR="0001470B" w:rsidRPr="00375D79" w:rsidRDefault="0001470B" w:rsidP="00014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>В 2020-2022 годах реализовывалась Дорожная карта по осуществлению повторного заболачивания нарушенных торфяников за счет средств международной технической помощи и адаптации водных ресурсов Гомельской области к изменениям климата (далее – Дорожная</w:t>
      </w:r>
      <w:r w:rsidRPr="00375D79">
        <w:t xml:space="preserve"> </w:t>
      </w:r>
      <w:r w:rsidRPr="00375D79">
        <w:rPr>
          <w:rFonts w:ascii="Times New Roman" w:hAnsi="Times New Roman"/>
          <w:sz w:val="28"/>
          <w:szCs w:val="28"/>
        </w:rPr>
        <w:t>карта).</w:t>
      </w:r>
    </w:p>
    <w:p w:rsidR="0001470B" w:rsidRPr="00375D79" w:rsidRDefault="0001470B" w:rsidP="00014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 xml:space="preserve">В 2020 году начаты работы и в 2021 году приняты в эксплуатацию объекты «Проведение повторного заболачивания осушенных торфяников, расположенных на землях </w:t>
      </w:r>
      <w:proofErr w:type="spellStart"/>
      <w:r w:rsidRPr="00375D79">
        <w:rPr>
          <w:rFonts w:ascii="Times New Roman" w:hAnsi="Times New Roman"/>
          <w:sz w:val="28"/>
          <w:szCs w:val="28"/>
        </w:rPr>
        <w:t>Юровичского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 сельсовета (д. Огородники – д. </w:t>
      </w:r>
      <w:proofErr w:type="spellStart"/>
      <w:r w:rsidRPr="00375D79">
        <w:rPr>
          <w:rFonts w:ascii="Times New Roman" w:hAnsi="Times New Roman"/>
          <w:sz w:val="28"/>
          <w:szCs w:val="28"/>
        </w:rPr>
        <w:t>Ужинец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375D79">
        <w:rPr>
          <w:rFonts w:ascii="Times New Roman" w:hAnsi="Times New Roman"/>
          <w:sz w:val="28"/>
          <w:szCs w:val="28"/>
        </w:rPr>
        <w:t>Великоавтюковского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 сельсовета (д. </w:t>
      </w:r>
      <w:proofErr w:type="spellStart"/>
      <w:r w:rsidRPr="00375D79">
        <w:rPr>
          <w:rFonts w:ascii="Times New Roman" w:hAnsi="Times New Roman"/>
          <w:sz w:val="28"/>
          <w:szCs w:val="28"/>
        </w:rPr>
        <w:t>Хобное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Pr="00375D79">
        <w:rPr>
          <w:rFonts w:ascii="Times New Roman" w:hAnsi="Times New Roman"/>
          <w:sz w:val="28"/>
          <w:szCs w:val="28"/>
        </w:rPr>
        <w:t>Калинковичском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 районе Гомельской области» (общей площадью 1083 га) и «Проведение повторного заболачивания осушенных торфяников, расположенных на землях </w:t>
      </w:r>
      <w:proofErr w:type="spellStart"/>
      <w:r w:rsidRPr="00375D79">
        <w:rPr>
          <w:rFonts w:ascii="Times New Roman" w:hAnsi="Times New Roman"/>
          <w:sz w:val="28"/>
          <w:szCs w:val="28"/>
        </w:rPr>
        <w:lastRenderedPageBreak/>
        <w:t>Алексичского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 сельсовета (д</w:t>
      </w:r>
      <w:proofErr w:type="gramStart"/>
      <w:r w:rsidRPr="00375D79">
        <w:rPr>
          <w:rFonts w:ascii="Times New Roman" w:hAnsi="Times New Roman"/>
          <w:sz w:val="28"/>
          <w:szCs w:val="28"/>
        </w:rPr>
        <w:t>.Х</w:t>
      </w:r>
      <w:proofErr w:type="gramEnd"/>
      <w:r w:rsidRPr="00375D79">
        <w:rPr>
          <w:rFonts w:ascii="Times New Roman" w:hAnsi="Times New Roman"/>
          <w:sz w:val="28"/>
          <w:szCs w:val="28"/>
        </w:rPr>
        <w:t xml:space="preserve">войное – д. </w:t>
      </w:r>
      <w:proofErr w:type="spellStart"/>
      <w:r w:rsidRPr="00375D79">
        <w:rPr>
          <w:rFonts w:ascii="Times New Roman" w:hAnsi="Times New Roman"/>
          <w:sz w:val="28"/>
          <w:szCs w:val="28"/>
        </w:rPr>
        <w:t>Кореневка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Pr="00375D79">
        <w:rPr>
          <w:rFonts w:ascii="Times New Roman" w:hAnsi="Times New Roman"/>
          <w:sz w:val="28"/>
          <w:szCs w:val="28"/>
        </w:rPr>
        <w:t>Хойникском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 районе Гомельской области» (общей площадью 2184 га).</w:t>
      </w:r>
    </w:p>
    <w:p w:rsidR="0001470B" w:rsidRPr="00375D79" w:rsidRDefault="0001470B" w:rsidP="00014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 xml:space="preserve">По данным РУП «ЦНИИКИВР» </w:t>
      </w:r>
      <w:r w:rsidR="00CF037F"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 w:rsidR="00CF037F">
        <w:rPr>
          <w:rFonts w:ascii="Times New Roman" w:hAnsi="Times New Roman"/>
          <w:sz w:val="28"/>
          <w:szCs w:val="28"/>
        </w:rPr>
        <w:t>происходящими</w:t>
      </w:r>
      <w:proofErr w:type="gramEnd"/>
      <w:r w:rsidR="00CF0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037F">
        <w:rPr>
          <w:rFonts w:ascii="Times New Roman" w:hAnsi="Times New Roman"/>
          <w:sz w:val="28"/>
          <w:szCs w:val="28"/>
        </w:rPr>
        <w:t>тенеденциями</w:t>
      </w:r>
      <w:proofErr w:type="spellEnd"/>
      <w:r w:rsidR="00CF037F">
        <w:rPr>
          <w:rFonts w:ascii="Times New Roman" w:hAnsi="Times New Roman"/>
          <w:sz w:val="28"/>
          <w:szCs w:val="28"/>
        </w:rPr>
        <w:t xml:space="preserve"> </w:t>
      </w:r>
      <w:r w:rsidRPr="00375D79">
        <w:rPr>
          <w:rFonts w:ascii="Times New Roman" w:hAnsi="Times New Roman"/>
          <w:sz w:val="28"/>
          <w:szCs w:val="28"/>
        </w:rPr>
        <w:t>увеличивается неравномерность изменений стока, особенно для южной части Беларуси, включая бассейны рек Припять, южной части бассейна Днепра, что включает Гомельскую область. Меняется внутригодовое расп</w:t>
      </w:r>
      <w:r w:rsidR="00CF037F">
        <w:rPr>
          <w:rFonts w:ascii="Times New Roman" w:hAnsi="Times New Roman"/>
          <w:sz w:val="28"/>
          <w:szCs w:val="28"/>
        </w:rPr>
        <w:t xml:space="preserve">ределение стока по сезонам года. </w:t>
      </w:r>
      <w:r w:rsidRPr="00375D79">
        <w:rPr>
          <w:rFonts w:ascii="Times New Roman" w:hAnsi="Times New Roman"/>
          <w:sz w:val="28"/>
          <w:szCs w:val="28"/>
        </w:rPr>
        <w:t xml:space="preserve"> Особенно значительно изменяться сток в летний период.</w:t>
      </w:r>
    </w:p>
    <w:p w:rsidR="0001470B" w:rsidRPr="00375D79" w:rsidRDefault="0001470B" w:rsidP="00014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 xml:space="preserve">В такой ситуации наиболее важным является планирование </w:t>
      </w:r>
      <w:proofErr w:type="spellStart"/>
      <w:r w:rsidRPr="00375D79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 и водохозяйственных мероприятий, связанных с совершенствованием управления речными бассейнами Припяти и Днепра.</w:t>
      </w:r>
    </w:p>
    <w:p w:rsidR="0001470B" w:rsidRPr="00375D79" w:rsidRDefault="0001470B" w:rsidP="00014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 xml:space="preserve">В Республике Беларусь внедряются новые подходы интегрированного управления водными ресурсами. Гомельская область совместно с Могилевской, Витебской областями и </w:t>
      </w:r>
      <w:proofErr w:type="gramStart"/>
      <w:r w:rsidRPr="00375D79">
        <w:rPr>
          <w:rFonts w:ascii="Times New Roman" w:hAnsi="Times New Roman"/>
          <w:sz w:val="28"/>
          <w:szCs w:val="28"/>
        </w:rPr>
        <w:t>г</w:t>
      </w:r>
      <w:proofErr w:type="gramEnd"/>
      <w:r w:rsidRPr="00375D79">
        <w:rPr>
          <w:rFonts w:ascii="Times New Roman" w:hAnsi="Times New Roman"/>
          <w:sz w:val="28"/>
          <w:szCs w:val="28"/>
        </w:rPr>
        <w:t>. Минском участвует в  работе Днепровского бассейнового Совета и реализации Плана управления бассейном Днепра.</w:t>
      </w:r>
    </w:p>
    <w:p w:rsidR="0001470B" w:rsidRPr="00375D79" w:rsidRDefault="0001470B" w:rsidP="00014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 xml:space="preserve">В 2020 году создан </w:t>
      </w:r>
      <w:proofErr w:type="spellStart"/>
      <w:r w:rsidRPr="00375D79">
        <w:rPr>
          <w:rFonts w:ascii="Times New Roman" w:hAnsi="Times New Roman"/>
          <w:sz w:val="28"/>
          <w:szCs w:val="28"/>
        </w:rPr>
        <w:t>Припятский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 бассейновый Совет, работу которого координирует Гомельский облисполком. В настоящее время в стадии утверждения </w:t>
      </w:r>
      <w:proofErr w:type="gramStart"/>
      <w:r w:rsidRPr="00375D79">
        <w:rPr>
          <w:rFonts w:ascii="Times New Roman" w:hAnsi="Times New Roman"/>
          <w:sz w:val="28"/>
          <w:szCs w:val="28"/>
        </w:rPr>
        <w:t>совместный</w:t>
      </w:r>
      <w:proofErr w:type="gramEnd"/>
      <w:r w:rsidRPr="00375D79">
        <w:rPr>
          <w:rFonts w:ascii="Times New Roman" w:hAnsi="Times New Roman"/>
          <w:sz w:val="28"/>
          <w:szCs w:val="28"/>
        </w:rPr>
        <w:t xml:space="preserve"> с Гомельской, Брестской, Могилевской и Минской областями Плана управления бассейном Припяти.</w:t>
      </w:r>
    </w:p>
    <w:p w:rsidR="0001470B" w:rsidRPr="00375D79" w:rsidRDefault="00CF037F" w:rsidP="00014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текущем году по поручению правительства создана </w:t>
      </w:r>
      <w:r w:rsidR="0001470B" w:rsidRPr="00375D79">
        <w:rPr>
          <w:rFonts w:ascii="Times New Roman" w:hAnsi="Times New Roman"/>
          <w:sz w:val="28"/>
          <w:szCs w:val="28"/>
        </w:rPr>
        <w:t>межведомственн</w:t>
      </w:r>
      <w:r>
        <w:rPr>
          <w:rFonts w:ascii="Times New Roman" w:hAnsi="Times New Roman"/>
          <w:sz w:val="28"/>
          <w:szCs w:val="28"/>
        </w:rPr>
        <w:t>ая рабочая группа</w:t>
      </w:r>
      <w:r w:rsidR="0001470B" w:rsidRPr="00375D79">
        <w:rPr>
          <w:rFonts w:ascii="Times New Roman" w:hAnsi="Times New Roman"/>
          <w:sz w:val="28"/>
          <w:szCs w:val="28"/>
        </w:rPr>
        <w:t xml:space="preserve"> для выработки комплексных предложени</w:t>
      </w:r>
      <w:r>
        <w:rPr>
          <w:rFonts w:ascii="Times New Roman" w:hAnsi="Times New Roman"/>
          <w:sz w:val="28"/>
          <w:szCs w:val="28"/>
        </w:rPr>
        <w:t xml:space="preserve">й по сохранению водных ресурсов, </w:t>
      </w:r>
      <w:r w:rsidR="0001470B" w:rsidRPr="00375D79">
        <w:rPr>
          <w:rFonts w:ascii="Times New Roman" w:hAnsi="Times New Roman"/>
          <w:sz w:val="28"/>
          <w:szCs w:val="28"/>
        </w:rPr>
        <w:t>утвержден «Комплекс мероприятий по совершенствованию сохранен</w:t>
      </w:r>
      <w:r>
        <w:rPr>
          <w:rFonts w:ascii="Times New Roman" w:hAnsi="Times New Roman"/>
          <w:sz w:val="28"/>
          <w:szCs w:val="28"/>
        </w:rPr>
        <w:t>ия водных ресурсов на 2023 год»</w:t>
      </w:r>
      <w:r w:rsidR="0001470B" w:rsidRPr="00375D79">
        <w:rPr>
          <w:rFonts w:ascii="Times New Roman" w:hAnsi="Times New Roman"/>
          <w:sz w:val="28"/>
          <w:szCs w:val="28"/>
        </w:rPr>
        <w:t>.</w:t>
      </w:r>
      <w:r w:rsidR="007E732F">
        <w:rPr>
          <w:rFonts w:ascii="Times New Roman" w:hAnsi="Times New Roman"/>
          <w:sz w:val="28"/>
          <w:szCs w:val="28"/>
        </w:rPr>
        <w:t xml:space="preserve"> Ведется его реализация.</w:t>
      </w:r>
    </w:p>
    <w:p w:rsidR="005E7814" w:rsidRPr="00375D79" w:rsidRDefault="007E732F" w:rsidP="005E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030A6B" w:rsidRPr="00375D79">
        <w:rPr>
          <w:rFonts w:ascii="Times New Roman" w:hAnsi="Times New Roman"/>
          <w:sz w:val="28"/>
          <w:szCs w:val="28"/>
        </w:rPr>
        <w:t xml:space="preserve"> группы гидрологии филиала «</w:t>
      </w:r>
      <w:proofErr w:type="spellStart"/>
      <w:r w:rsidR="00030A6B" w:rsidRPr="00375D79">
        <w:rPr>
          <w:rFonts w:ascii="Times New Roman" w:hAnsi="Times New Roman"/>
          <w:sz w:val="28"/>
          <w:szCs w:val="28"/>
        </w:rPr>
        <w:t>Гомельоблгидромет</w:t>
      </w:r>
      <w:proofErr w:type="spellEnd"/>
      <w:r w:rsidR="00030A6B" w:rsidRPr="00375D79">
        <w:rPr>
          <w:rFonts w:ascii="Times New Roman" w:hAnsi="Times New Roman"/>
          <w:sz w:val="28"/>
          <w:szCs w:val="28"/>
        </w:rPr>
        <w:t>» Калугину О.Л.</w:t>
      </w:r>
      <w:r>
        <w:rPr>
          <w:rFonts w:ascii="Times New Roman" w:hAnsi="Times New Roman"/>
          <w:sz w:val="28"/>
          <w:szCs w:val="28"/>
        </w:rPr>
        <w:t xml:space="preserve"> проинформировала, что с</w:t>
      </w:r>
      <w:r w:rsidR="005E7814" w:rsidRPr="00375D79">
        <w:rPr>
          <w:rFonts w:ascii="Times New Roman" w:hAnsi="Times New Roman"/>
          <w:sz w:val="28"/>
          <w:szCs w:val="28"/>
        </w:rPr>
        <w:t xml:space="preserve">овременные наблюдения за гидрологическим режимом рек и водоемов проводятся на 114 постах (104 речных и 10 озерных) и 2 болотных створах. Посты располагаются по всей территории </w:t>
      </w:r>
      <w:r>
        <w:rPr>
          <w:rFonts w:ascii="Times New Roman" w:hAnsi="Times New Roman"/>
          <w:sz w:val="28"/>
          <w:szCs w:val="28"/>
        </w:rPr>
        <w:t>республики</w:t>
      </w:r>
      <w:r w:rsidR="005E7814" w:rsidRPr="00375D79">
        <w:rPr>
          <w:rFonts w:ascii="Times New Roman" w:hAnsi="Times New Roman"/>
          <w:sz w:val="28"/>
          <w:szCs w:val="28"/>
        </w:rPr>
        <w:t xml:space="preserve"> на больших, средних и малых реках, на наиболее значительных озерах и водохрани</w:t>
      </w:r>
      <w:r>
        <w:rPr>
          <w:rFonts w:ascii="Times New Roman" w:hAnsi="Times New Roman"/>
          <w:sz w:val="28"/>
          <w:szCs w:val="28"/>
        </w:rPr>
        <w:t xml:space="preserve">лищах. </w:t>
      </w:r>
      <w:r w:rsidR="005E7814" w:rsidRPr="00375D79">
        <w:rPr>
          <w:rFonts w:ascii="Times New Roman" w:hAnsi="Times New Roman"/>
          <w:sz w:val="28"/>
          <w:szCs w:val="28"/>
        </w:rPr>
        <w:t xml:space="preserve"> </w:t>
      </w:r>
    </w:p>
    <w:p w:rsidR="005E7814" w:rsidRPr="00375D79" w:rsidRDefault="005E7814" w:rsidP="00014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75D79">
        <w:rPr>
          <w:rFonts w:ascii="Times New Roman" w:hAnsi="Times New Roman"/>
          <w:sz w:val="28"/>
          <w:szCs w:val="28"/>
        </w:rPr>
        <w:t>Белгидромете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 осуществляется ведение Государственного водного кадастра по разделу «Поверхностные воды», готовятся «Ежегодные данные о режиме и ресурсах поверхностных вод» (гидрологические ежегодники), справочники «Многолетние данные о режиме и ресурсах поверхностных вод» по территории республики, куда входят сведения о гидрологическом режиме. Кроме этого, ежегодно подготавливаются издания специализированных наблюдений по болотной станции </w:t>
      </w:r>
      <w:proofErr w:type="spellStart"/>
      <w:r w:rsidRPr="00375D79">
        <w:rPr>
          <w:rFonts w:ascii="Times New Roman" w:hAnsi="Times New Roman"/>
          <w:sz w:val="28"/>
          <w:szCs w:val="28"/>
        </w:rPr>
        <w:t>Полесская</w:t>
      </w:r>
      <w:proofErr w:type="spellEnd"/>
      <w:r w:rsidRPr="00375D79">
        <w:rPr>
          <w:rFonts w:ascii="Times New Roman" w:hAnsi="Times New Roman"/>
          <w:sz w:val="28"/>
          <w:szCs w:val="28"/>
        </w:rPr>
        <w:t xml:space="preserve"> («Материалы наблюдений болотных станций») и 9 пунктам наблюдений за испарением с водной поверхности («Материалы наблюдений за испарением с водной поверхности»).</w:t>
      </w:r>
    </w:p>
    <w:p w:rsidR="00030A6B" w:rsidRPr="00375D79" w:rsidRDefault="005E7814" w:rsidP="005E7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79">
        <w:rPr>
          <w:rFonts w:ascii="Times New Roman" w:hAnsi="Times New Roman"/>
          <w:sz w:val="28"/>
          <w:szCs w:val="28"/>
        </w:rPr>
        <w:t>Материалы используются при решении водохозяйственных задач, направленных на рациональное и эффективное использование водных ресурсов.</w:t>
      </w:r>
    </w:p>
    <w:p w:rsidR="0001470B" w:rsidRPr="00375D79" w:rsidRDefault="007E732F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E732F">
        <w:rPr>
          <w:rFonts w:ascii="Times New Roman" w:hAnsi="Times New Roman"/>
          <w:sz w:val="28"/>
          <w:szCs w:val="28"/>
        </w:rPr>
        <w:t>Калуг</w:t>
      </w:r>
      <w:r>
        <w:rPr>
          <w:rFonts w:ascii="Times New Roman" w:hAnsi="Times New Roman"/>
          <w:sz w:val="28"/>
          <w:szCs w:val="28"/>
        </w:rPr>
        <w:t>ина</w:t>
      </w:r>
      <w:r w:rsidRPr="007E732F">
        <w:rPr>
          <w:rFonts w:ascii="Times New Roman" w:hAnsi="Times New Roman"/>
          <w:sz w:val="28"/>
          <w:szCs w:val="28"/>
        </w:rPr>
        <w:t xml:space="preserve"> О.Л.</w:t>
      </w:r>
      <w:r>
        <w:rPr>
          <w:rFonts w:ascii="Times New Roman" w:hAnsi="Times New Roman"/>
          <w:sz w:val="28"/>
          <w:szCs w:val="28"/>
        </w:rPr>
        <w:t xml:space="preserve"> обратила внимание присутствующих на имеющуюся проблему обмельчания и зарастания малых рек. </w:t>
      </w:r>
      <w:r w:rsidR="008226E8">
        <w:rPr>
          <w:rFonts w:ascii="Times New Roman" w:hAnsi="Times New Roman"/>
          <w:sz w:val="28"/>
          <w:szCs w:val="28"/>
        </w:rPr>
        <w:t>Среди причин - проведение</w:t>
      </w:r>
      <w:r w:rsidR="007B0692" w:rsidRPr="00375D79">
        <w:rPr>
          <w:rFonts w:ascii="Times New Roman" w:hAnsi="Times New Roman"/>
          <w:sz w:val="28"/>
          <w:szCs w:val="28"/>
        </w:rPr>
        <w:t xml:space="preserve"> мелиораци</w:t>
      </w:r>
      <w:r w:rsidR="008226E8">
        <w:rPr>
          <w:rFonts w:ascii="Times New Roman" w:hAnsi="Times New Roman"/>
          <w:sz w:val="28"/>
          <w:szCs w:val="28"/>
        </w:rPr>
        <w:t>и, несвоевременное обслуживание мелиоративных систем.</w:t>
      </w:r>
      <w:r w:rsidR="007B0692" w:rsidRPr="00375D79">
        <w:rPr>
          <w:rFonts w:ascii="Times New Roman" w:hAnsi="Times New Roman"/>
          <w:sz w:val="28"/>
          <w:szCs w:val="28"/>
        </w:rPr>
        <w:t xml:space="preserve"> На качество рек и стабильность речных систем влияет  и хозя</w:t>
      </w:r>
      <w:r w:rsidR="008226E8">
        <w:rPr>
          <w:rFonts w:ascii="Times New Roman" w:hAnsi="Times New Roman"/>
          <w:sz w:val="28"/>
          <w:szCs w:val="28"/>
        </w:rPr>
        <w:t xml:space="preserve">йственная деятельность человека, в т.ч. по применению </w:t>
      </w:r>
      <w:r w:rsidR="007B0692" w:rsidRPr="00375D79">
        <w:rPr>
          <w:rFonts w:ascii="Times New Roman" w:hAnsi="Times New Roman"/>
          <w:sz w:val="28"/>
          <w:szCs w:val="28"/>
        </w:rPr>
        <w:t xml:space="preserve"> </w:t>
      </w:r>
      <w:r w:rsidR="008226E8">
        <w:rPr>
          <w:rFonts w:ascii="Times New Roman" w:hAnsi="Times New Roman"/>
          <w:sz w:val="28"/>
          <w:szCs w:val="28"/>
        </w:rPr>
        <w:t xml:space="preserve">органических и </w:t>
      </w:r>
      <w:r w:rsidR="008226E8" w:rsidRPr="00375D79">
        <w:rPr>
          <w:rFonts w:ascii="Times New Roman" w:hAnsi="Times New Roman"/>
          <w:sz w:val="28"/>
          <w:szCs w:val="28"/>
        </w:rPr>
        <w:t>минеральных удобрений</w:t>
      </w:r>
      <w:r w:rsidR="008226E8">
        <w:rPr>
          <w:rFonts w:ascii="Times New Roman" w:hAnsi="Times New Roman"/>
          <w:sz w:val="28"/>
          <w:szCs w:val="28"/>
        </w:rPr>
        <w:t xml:space="preserve">, </w:t>
      </w:r>
      <w:r w:rsidR="008226E8" w:rsidRPr="00375D79">
        <w:rPr>
          <w:rFonts w:ascii="Times New Roman" w:hAnsi="Times New Roman"/>
          <w:sz w:val="28"/>
          <w:szCs w:val="28"/>
        </w:rPr>
        <w:t xml:space="preserve"> </w:t>
      </w:r>
      <w:r w:rsidR="007B0692" w:rsidRPr="00375D79">
        <w:rPr>
          <w:rFonts w:ascii="Times New Roman" w:hAnsi="Times New Roman"/>
          <w:sz w:val="28"/>
          <w:szCs w:val="28"/>
        </w:rPr>
        <w:t>химических средств борьбы с вредителями</w:t>
      </w:r>
      <w:r w:rsidR="008226E8">
        <w:rPr>
          <w:rFonts w:ascii="Times New Roman" w:hAnsi="Times New Roman"/>
          <w:sz w:val="28"/>
          <w:szCs w:val="28"/>
        </w:rPr>
        <w:t xml:space="preserve"> и др.</w:t>
      </w:r>
      <w:r w:rsidR="007B0692" w:rsidRPr="00375D79">
        <w:rPr>
          <w:rFonts w:ascii="Times New Roman" w:hAnsi="Times New Roman"/>
          <w:sz w:val="28"/>
          <w:szCs w:val="28"/>
        </w:rPr>
        <w:t xml:space="preserve"> </w:t>
      </w:r>
      <w:r w:rsidR="008226E8">
        <w:rPr>
          <w:rFonts w:ascii="Times New Roman" w:hAnsi="Times New Roman"/>
          <w:sz w:val="28"/>
          <w:szCs w:val="28"/>
        </w:rPr>
        <w:t>Все э</w:t>
      </w:r>
      <w:r w:rsidR="007B0692" w:rsidRPr="00375D79">
        <w:rPr>
          <w:rFonts w:ascii="Times New Roman" w:hAnsi="Times New Roman"/>
          <w:sz w:val="28"/>
          <w:szCs w:val="28"/>
        </w:rPr>
        <w:t>то при</w:t>
      </w:r>
      <w:r w:rsidR="008226E8">
        <w:rPr>
          <w:rFonts w:ascii="Times New Roman" w:hAnsi="Times New Roman"/>
          <w:sz w:val="28"/>
          <w:szCs w:val="28"/>
        </w:rPr>
        <w:t>водит к заилению рек, нарушает</w:t>
      </w:r>
      <w:r w:rsidR="007B0692" w:rsidRPr="00375D79">
        <w:rPr>
          <w:rFonts w:ascii="Times New Roman" w:hAnsi="Times New Roman"/>
          <w:sz w:val="28"/>
          <w:szCs w:val="28"/>
        </w:rPr>
        <w:t xml:space="preserve"> естественный механизм регулирования стока. </w:t>
      </w:r>
    </w:p>
    <w:p w:rsidR="00772F69" w:rsidRPr="00375D79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5D79">
        <w:rPr>
          <w:rFonts w:ascii="Times New Roman" w:hAnsi="Times New Roman"/>
          <w:sz w:val="28"/>
          <w:szCs w:val="28"/>
          <w:u w:val="single"/>
        </w:rPr>
        <w:lastRenderedPageBreak/>
        <w:t>По второму вопросу</w:t>
      </w:r>
    </w:p>
    <w:p w:rsidR="007A013B" w:rsidRPr="00375D79" w:rsidRDefault="008226E8" w:rsidP="008226E8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4D35" w:rsidRPr="00375D79">
        <w:rPr>
          <w:sz w:val="28"/>
          <w:szCs w:val="28"/>
        </w:rPr>
        <w:t xml:space="preserve">СЛУШАЛИ: </w:t>
      </w:r>
      <w:proofErr w:type="spellStart"/>
      <w:proofErr w:type="gramStart"/>
      <w:r w:rsidR="00030A6B" w:rsidRPr="00375D79">
        <w:rPr>
          <w:sz w:val="28"/>
          <w:szCs w:val="28"/>
        </w:rPr>
        <w:t>Шалупаева</w:t>
      </w:r>
      <w:proofErr w:type="spellEnd"/>
      <w:r w:rsidR="00030A6B" w:rsidRPr="00375D79">
        <w:rPr>
          <w:sz w:val="28"/>
          <w:szCs w:val="28"/>
        </w:rPr>
        <w:t xml:space="preserve"> М.П</w:t>
      </w:r>
      <w:r w:rsidR="00E87BA4" w:rsidRPr="00375D79">
        <w:rPr>
          <w:sz w:val="28"/>
          <w:szCs w:val="28"/>
        </w:rPr>
        <w:t xml:space="preserve">., который проинформировал о том, </w:t>
      </w:r>
      <w:r w:rsidR="007A013B" w:rsidRPr="00375D79">
        <w:rPr>
          <w:sz w:val="28"/>
          <w:szCs w:val="28"/>
        </w:rPr>
        <w:t xml:space="preserve">что удаление, пересадка объектов </w:t>
      </w:r>
      <w:r>
        <w:rPr>
          <w:sz w:val="28"/>
          <w:szCs w:val="28"/>
        </w:rPr>
        <w:t xml:space="preserve">растительного мира регулируются </w:t>
      </w:r>
      <w:r w:rsidR="007A013B" w:rsidRPr="00375D79">
        <w:rPr>
          <w:sz w:val="28"/>
          <w:szCs w:val="28"/>
        </w:rPr>
        <w:t>статьей 37 Закона Республики</w:t>
      </w:r>
      <w:r>
        <w:rPr>
          <w:sz w:val="28"/>
          <w:szCs w:val="28"/>
        </w:rPr>
        <w:t xml:space="preserve"> Беларусь «О растительном мире», П</w:t>
      </w:r>
      <w:r w:rsidR="007A013B" w:rsidRPr="00375D79">
        <w:rPr>
          <w:sz w:val="28"/>
          <w:szCs w:val="28"/>
        </w:rPr>
        <w:t xml:space="preserve">оложением о порядке выдачи разрешений на удаление объектов растительного мира и разрешений на пересадку объектов растительного мира, утвержденным постановлением Совета Министров Республики Беларусь от 25 октября 2011 года № 1426. </w:t>
      </w:r>
      <w:proofErr w:type="gramEnd"/>
    </w:p>
    <w:p w:rsidR="008A6964" w:rsidRPr="00375D79" w:rsidRDefault="007A013B" w:rsidP="007A013B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 w:rsidRPr="00375D79">
        <w:rPr>
          <w:sz w:val="28"/>
          <w:szCs w:val="28"/>
        </w:rPr>
        <w:t xml:space="preserve">Формы разрешений на удаление и пересадку объектов растительного мира установлены постановлением </w:t>
      </w:r>
      <w:r w:rsidR="008226E8">
        <w:rPr>
          <w:sz w:val="28"/>
          <w:szCs w:val="28"/>
        </w:rPr>
        <w:t>Минприроды</w:t>
      </w:r>
      <w:r w:rsidRPr="00375D79">
        <w:rPr>
          <w:sz w:val="28"/>
          <w:szCs w:val="28"/>
        </w:rPr>
        <w:t xml:space="preserve"> Республики Беларусь от 3 ноября 2011 г. № 46.</w:t>
      </w:r>
    </w:p>
    <w:p w:rsidR="007A013B" w:rsidRPr="00375D79" w:rsidRDefault="007A013B" w:rsidP="007A013B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 w:rsidRPr="00375D79">
        <w:rPr>
          <w:sz w:val="28"/>
          <w:szCs w:val="28"/>
        </w:rPr>
        <w:t>Если дерево, кустарник, газон находятся на земельном участке, принадлежащей гражданам, или в садовом товариществе, то удалять их могут собственники земли по своему усмотрению.</w:t>
      </w:r>
    </w:p>
    <w:p w:rsidR="007A013B" w:rsidRPr="00375D79" w:rsidRDefault="007A013B" w:rsidP="007A013B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 w:rsidRPr="00375D79">
        <w:rPr>
          <w:sz w:val="28"/>
          <w:szCs w:val="28"/>
        </w:rPr>
        <w:t>Если деревья и кустарники растут за пределами частных подворий или объектов, принадлежащих предприятиям и организациям, их вырубка без правоустанавливающих документов запрещена. Решение о возможном удалении принимает местный исполнительный распорядительный орган или организация, на балансе которой находится эта территория.</w:t>
      </w:r>
    </w:p>
    <w:p w:rsidR="007A013B" w:rsidRPr="00375D79" w:rsidRDefault="007A013B" w:rsidP="007A013B">
      <w:pPr>
        <w:pStyle w:val="point"/>
        <w:tabs>
          <w:tab w:val="left" w:pos="9923"/>
        </w:tabs>
        <w:rPr>
          <w:sz w:val="28"/>
          <w:szCs w:val="28"/>
        </w:rPr>
      </w:pPr>
      <w:r w:rsidRPr="00375D79">
        <w:rPr>
          <w:sz w:val="28"/>
          <w:szCs w:val="28"/>
        </w:rPr>
        <w:t>Для того</w:t>
      </w:r>
      <w:proofErr w:type="gramStart"/>
      <w:r w:rsidRPr="00375D79">
        <w:rPr>
          <w:sz w:val="28"/>
          <w:szCs w:val="28"/>
        </w:rPr>
        <w:t>,</w:t>
      </w:r>
      <w:proofErr w:type="gramEnd"/>
      <w:r w:rsidRPr="00375D79">
        <w:rPr>
          <w:sz w:val="28"/>
          <w:szCs w:val="28"/>
        </w:rPr>
        <w:t xml:space="preserve"> чтобы удалить дерево на улице, нужно обратиться с заявлением в местный исполнительный и распорядительный орган (администрацию района города Гомеля, райисполком или </w:t>
      </w:r>
      <w:proofErr w:type="spellStart"/>
      <w:r w:rsidRPr="00375D79">
        <w:rPr>
          <w:sz w:val="28"/>
          <w:szCs w:val="28"/>
        </w:rPr>
        <w:t>сельисполком</w:t>
      </w:r>
      <w:proofErr w:type="spellEnd"/>
      <w:r w:rsidRPr="00375D79">
        <w:rPr>
          <w:sz w:val="28"/>
          <w:szCs w:val="28"/>
        </w:rPr>
        <w:t>). В заявлении следует подробно описать причину, по которой вы желаете удал</w:t>
      </w:r>
      <w:r w:rsidR="008226E8">
        <w:rPr>
          <w:sz w:val="28"/>
          <w:szCs w:val="28"/>
        </w:rPr>
        <w:t xml:space="preserve">ить дерево. </w:t>
      </w:r>
    </w:p>
    <w:p w:rsidR="007A013B" w:rsidRPr="00375D79" w:rsidRDefault="007A013B" w:rsidP="007A013B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 w:rsidRPr="00375D79">
        <w:rPr>
          <w:sz w:val="28"/>
          <w:szCs w:val="28"/>
        </w:rPr>
        <w:t xml:space="preserve">Вопрос об удалении дерева </w:t>
      </w:r>
      <w:r w:rsidR="008226E8">
        <w:rPr>
          <w:sz w:val="28"/>
          <w:szCs w:val="28"/>
        </w:rPr>
        <w:t>рассматривается</w:t>
      </w:r>
      <w:r w:rsidRPr="00375D79">
        <w:rPr>
          <w:sz w:val="28"/>
          <w:szCs w:val="28"/>
        </w:rPr>
        <w:t xml:space="preserve"> специальной комиссией и при наличии оснований д</w:t>
      </w:r>
      <w:r w:rsidR="008226E8">
        <w:rPr>
          <w:sz w:val="28"/>
          <w:szCs w:val="28"/>
        </w:rPr>
        <w:t xml:space="preserve">ля удаления дерева будет выдано разрешение на удаление дерева </w:t>
      </w:r>
      <w:r w:rsidRPr="00375D79">
        <w:rPr>
          <w:sz w:val="28"/>
          <w:szCs w:val="28"/>
        </w:rPr>
        <w:t>или заключение о признании дерева опасным.</w:t>
      </w:r>
    </w:p>
    <w:p w:rsidR="007A013B" w:rsidRPr="00375D79" w:rsidRDefault="007A013B" w:rsidP="007A013B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 w:rsidRPr="00375D79">
        <w:rPr>
          <w:sz w:val="28"/>
          <w:szCs w:val="28"/>
        </w:rPr>
        <w:t xml:space="preserve">Кроме того, есть перечень инвазивных чужеродных деревьев, численность и распространение которых регулируются. Наиболее распространенные из них это клен </w:t>
      </w:r>
      <w:proofErr w:type="spellStart"/>
      <w:r w:rsidRPr="00375D79">
        <w:rPr>
          <w:sz w:val="28"/>
          <w:szCs w:val="28"/>
        </w:rPr>
        <w:t>ясенелистный</w:t>
      </w:r>
      <w:proofErr w:type="spellEnd"/>
      <w:r w:rsidRPr="00375D79">
        <w:rPr>
          <w:sz w:val="28"/>
          <w:szCs w:val="28"/>
        </w:rPr>
        <w:t xml:space="preserve"> и робиния лжеакация. Такие деревья удаляют на основании акта, который также составляет пользователь земельного участка с участием представителя территориального органа </w:t>
      </w:r>
      <w:r w:rsidR="008226E8">
        <w:rPr>
          <w:sz w:val="28"/>
          <w:szCs w:val="28"/>
        </w:rPr>
        <w:t>Минприроды</w:t>
      </w:r>
      <w:r w:rsidRPr="00375D79">
        <w:rPr>
          <w:sz w:val="28"/>
          <w:szCs w:val="28"/>
        </w:rPr>
        <w:t>.</w:t>
      </w:r>
    </w:p>
    <w:p w:rsidR="007A013B" w:rsidRPr="00375D79" w:rsidRDefault="008226E8" w:rsidP="007A013B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>Часто у населения возникают вопросы о том, что необходимо учитывать п</w:t>
      </w:r>
      <w:r w:rsidR="007A013B" w:rsidRPr="00375D79">
        <w:rPr>
          <w:sz w:val="28"/>
          <w:szCs w:val="28"/>
        </w:rPr>
        <w:t>ри посадке деревьев в городах</w:t>
      </w:r>
      <w:r>
        <w:rPr>
          <w:sz w:val="28"/>
          <w:szCs w:val="28"/>
        </w:rPr>
        <w:t xml:space="preserve">. Прежде всего, должно быть соблюдено ряд правил, а именно  </w:t>
      </w:r>
      <w:r w:rsidR="007A013B" w:rsidRPr="00375D79">
        <w:rPr>
          <w:sz w:val="28"/>
          <w:szCs w:val="28"/>
        </w:rPr>
        <w:t>нельзя сажать деревья ближе 5 метров от стены дома</w:t>
      </w:r>
      <w:r>
        <w:rPr>
          <w:sz w:val="28"/>
          <w:szCs w:val="28"/>
        </w:rPr>
        <w:t xml:space="preserve"> или на подземных коммуникациях. Также </w:t>
      </w:r>
      <w:r w:rsidR="007A013B" w:rsidRPr="00375D79">
        <w:rPr>
          <w:sz w:val="28"/>
          <w:szCs w:val="28"/>
        </w:rPr>
        <w:t>следует высаживать деревья, рекомендованные для посадки с целью озеленения (некоторые виды ели, клена, липы) и не высаживать выш</w:t>
      </w:r>
      <w:r>
        <w:rPr>
          <w:sz w:val="28"/>
          <w:szCs w:val="28"/>
        </w:rPr>
        <w:t>еупомянутых инвазивных деревьев. П</w:t>
      </w:r>
      <w:r w:rsidR="007A013B" w:rsidRPr="00375D79">
        <w:rPr>
          <w:sz w:val="28"/>
          <w:szCs w:val="28"/>
        </w:rPr>
        <w:t>осадку насаждений на землях общего пользования населенного пункта следует проводить по согласованию с местным исполнительным и распорядительным органом.</w:t>
      </w:r>
    </w:p>
    <w:p w:rsidR="007A013B" w:rsidRPr="00375D79" w:rsidRDefault="008226E8" w:rsidP="007A013B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Если указанные </w:t>
      </w:r>
      <w:r w:rsidRPr="00375D79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не соблюдены, то </w:t>
      </w:r>
      <w:r w:rsidRPr="00375D79">
        <w:rPr>
          <w:sz w:val="28"/>
          <w:szCs w:val="28"/>
        </w:rPr>
        <w:t xml:space="preserve"> </w:t>
      </w:r>
      <w:r w:rsidR="007A013B" w:rsidRPr="00375D79">
        <w:rPr>
          <w:sz w:val="28"/>
          <w:szCs w:val="28"/>
        </w:rPr>
        <w:t>посаженные деревья будут удалены.</w:t>
      </w:r>
    </w:p>
    <w:p w:rsidR="007A013B" w:rsidRPr="00375D79" w:rsidRDefault="007A013B" w:rsidP="007A013B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 w:rsidRPr="00375D79">
        <w:rPr>
          <w:sz w:val="28"/>
          <w:szCs w:val="28"/>
        </w:rPr>
        <w:t>Любое самовольное удаление деревьев без получения в необходимых случаях разрешительных документов является незаконным.</w:t>
      </w:r>
    </w:p>
    <w:p w:rsidR="007A013B" w:rsidRPr="00375D79" w:rsidRDefault="007A013B" w:rsidP="007A013B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 w:rsidRPr="00375D79">
        <w:rPr>
          <w:sz w:val="28"/>
          <w:szCs w:val="28"/>
        </w:rPr>
        <w:t xml:space="preserve">За вред, причиненный окружающей среде незаконным уничтожением деревьев, взыскивается денежная сумма вреда, причиненного окружающей </w:t>
      </w:r>
      <w:r w:rsidRPr="00375D79">
        <w:rPr>
          <w:sz w:val="28"/>
          <w:szCs w:val="28"/>
        </w:rPr>
        <w:lastRenderedPageBreak/>
        <w:t>среде, которая зависит от породы дерева, его состояния и иных параметров, а также штраф до 30 базовых величин.</w:t>
      </w:r>
    </w:p>
    <w:p w:rsidR="00A927F5" w:rsidRPr="00375D79" w:rsidRDefault="00A927F5" w:rsidP="007A013B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 w:rsidRPr="00375D79">
        <w:rPr>
          <w:sz w:val="28"/>
          <w:szCs w:val="28"/>
        </w:rPr>
        <w:t xml:space="preserve">Согласно правилам </w:t>
      </w:r>
      <w:r w:rsidR="003B5413" w:rsidRPr="00375D79">
        <w:rPr>
          <w:sz w:val="28"/>
          <w:szCs w:val="28"/>
        </w:rPr>
        <w:t>содержания озелененных территорий, утвержденных постановлением</w:t>
      </w:r>
      <w:r w:rsidRPr="00375D79">
        <w:rPr>
          <w:sz w:val="28"/>
          <w:szCs w:val="28"/>
        </w:rPr>
        <w:t xml:space="preserve"> Министерства жилищно-коммунального хозяйства Республики Беларусь от 13.01.2020 г. №1, проводят три вида обрезки деревьев, кустарников (санитарная, формовочная и омолаживающая). Порядок и особенности проведения работ по обрезке деревьев, кустарников определяются специалистом соответствующей квалификации в области озеленения при необходимости с привлечением научных работников. Обрезку деревьев, кустарников проводят в период с октября по апрель, кроме санитарной обрезки, которую проводят круглый год.</w:t>
      </w:r>
    </w:p>
    <w:p w:rsidR="00A927F5" w:rsidRPr="00375D79" w:rsidRDefault="00A927F5" w:rsidP="00A927F5">
      <w:pPr>
        <w:pStyle w:val="point"/>
        <w:tabs>
          <w:tab w:val="left" w:pos="9639"/>
          <w:tab w:val="left" w:pos="9781"/>
          <w:tab w:val="left" w:pos="9923"/>
        </w:tabs>
        <w:ind w:firstLine="709"/>
        <w:rPr>
          <w:sz w:val="28"/>
          <w:szCs w:val="28"/>
        </w:rPr>
      </w:pPr>
      <w:r w:rsidRPr="00375D79">
        <w:rPr>
          <w:sz w:val="28"/>
          <w:szCs w:val="28"/>
        </w:rPr>
        <w:t>Согласно статье 37-10 Закона Республики Беларусь от 14 июня 2003 г. № 205-З «О растительном мире», получение разрешения от местного исполнительного и распорядительного органа на обрезку деревьев не требуется.</w:t>
      </w:r>
    </w:p>
    <w:p w:rsidR="00A927F5" w:rsidRDefault="00A927F5" w:rsidP="00A927F5">
      <w:pPr>
        <w:pStyle w:val="point"/>
        <w:tabs>
          <w:tab w:val="left" w:pos="9639"/>
          <w:tab w:val="left" w:pos="9781"/>
          <w:tab w:val="left" w:pos="9923"/>
        </w:tabs>
        <w:ind w:firstLine="709"/>
        <w:rPr>
          <w:sz w:val="28"/>
          <w:szCs w:val="28"/>
        </w:rPr>
      </w:pPr>
      <w:r w:rsidRPr="00375D79">
        <w:rPr>
          <w:sz w:val="28"/>
          <w:szCs w:val="28"/>
        </w:rPr>
        <w:t>В случае, когда проведение работ по обрезке деревьев, привело к гибели объектов растительного мира, в отношении лиц, проводивших обрезку, будут приняты меры административного воздействия, в соответствии со статьей 16.17. Кодекса Республики Беларусь об административных правонарушениях.</w:t>
      </w:r>
    </w:p>
    <w:p w:rsidR="005B3140" w:rsidRPr="00375D79" w:rsidRDefault="005B3140" w:rsidP="00A927F5">
      <w:pPr>
        <w:pStyle w:val="point"/>
        <w:tabs>
          <w:tab w:val="left" w:pos="9639"/>
          <w:tab w:val="left" w:pos="9781"/>
          <w:tab w:val="left" w:pos="992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Также Шалупаев М.П. ознакомил присутствующих с ходом и результатами проведения акции «Полей дерево</w:t>
      </w:r>
      <w:r w:rsidR="000943D9">
        <w:rPr>
          <w:sz w:val="28"/>
          <w:szCs w:val="28"/>
        </w:rPr>
        <w:t xml:space="preserve"> – сохрани ему жизнь</w:t>
      </w:r>
      <w:r>
        <w:rPr>
          <w:sz w:val="28"/>
          <w:szCs w:val="28"/>
        </w:rPr>
        <w:t>».</w:t>
      </w:r>
    </w:p>
    <w:p w:rsidR="007A013B" w:rsidRDefault="005B3140" w:rsidP="007A013B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вопроса, присутствующими были высказаны предложения о проведении дополнительной работы с организациями, осуществляющими обрезку деревьев, по вопросу сохранения большей части веток деревьев, что им позволит в последующем более быстро адаптироваться и нарастить зеленую массу. </w:t>
      </w:r>
    </w:p>
    <w:p w:rsidR="005B3140" w:rsidRDefault="005B3140" w:rsidP="007A013B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Также высказаны пожелания по породам деревьев, которые наиболее приемлемых к посадке на общедоступных территориях населенных </w:t>
      </w:r>
      <w:proofErr w:type="gramStart"/>
      <w:r>
        <w:rPr>
          <w:sz w:val="28"/>
          <w:szCs w:val="28"/>
        </w:rPr>
        <w:t>пунктов</w:t>
      </w:r>
      <w:proofErr w:type="gramEnd"/>
      <w:r>
        <w:rPr>
          <w:sz w:val="28"/>
          <w:szCs w:val="28"/>
        </w:rPr>
        <w:t xml:space="preserve"> как со стороны выносливости, так и эстетического вида.</w:t>
      </w:r>
    </w:p>
    <w:p w:rsidR="005B3140" w:rsidRPr="00375D79" w:rsidRDefault="005B3140" w:rsidP="007A013B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</w:p>
    <w:p w:rsidR="00DC1873" w:rsidRPr="00375D79" w:rsidRDefault="00DC1873" w:rsidP="00B85A95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375D79">
        <w:rPr>
          <w:sz w:val="28"/>
          <w:szCs w:val="28"/>
        </w:rPr>
        <w:t>РЕШИЛИ:</w:t>
      </w:r>
    </w:p>
    <w:p w:rsidR="00DC1873" w:rsidRPr="00375D79" w:rsidRDefault="00DC1873" w:rsidP="003133BD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375D79">
        <w:rPr>
          <w:sz w:val="28"/>
          <w:szCs w:val="28"/>
        </w:rPr>
        <w:t>По первому вопросу:</w:t>
      </w:r>
    </w:p>
    <w:p w:rsidR="00DC1873" w:rsidRPr="00035DC5" w:rsidRDefault="002A30E5" w:rsidP="002A30E5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1873" w:rsidRPr="00375D79">
        <w:rPr>
          <w:sz w:val="28"/>
          <w:szCs w:val="28"/>
        </w:rPr>
        <w:t>Принять к свед</w:t>
      </w:r>
      <w:r w:rsidR="003172A9" w:rsidRPr="00375D79">
        <w:rPr>
          <w:sz w:val="28"/>
          <w:szCs w:val="28"/>
        </w:rPr>
        <w:t xml:space="preserve">ению информацию </w:t>
      </w:r>
      <w:proofErr w:type="spellStart"/>
      <w:r w:rsidR="007B0692" w:rsidRPr="00375D79">
        <w:rPr>
          <w:sz w:val="28"/>
          <w:szCs w:val="28"/>
        </w:rPr>
        <w:t>Савенок</w:t>
      </w:r>
      <w:proofErr w:type="spellEnd"/>
      <w:r w:rsidR="007B0692" w:rsidRPr="00375D79">
        <w:rPr>
          <w:sz w:val="28"/>
          <w:szCs w:val="28"/>
        </w:rPr>
        <w:t xml:space="preserve"> О.В.</w:t>
      </w:r>
      <w:r w:rsidR="00013AB9" w:rsidRPr="00375D79">
        <w:rPr>
          <w:sz w:val="28"/>
          <w:szCs w:val="28"/>
        </w:rPr>
        <w:t>, Калугиной О. Л.</w:t>
      </w:r>
    </w:p>
    <w:p w:rsidR="002A30E5" w:rsidRDefault="002A30E5" w:rsidP="002A30E5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>2. Р</w:t>
      </w:r>
      <w:r w:rsidR="00035DC5" w:rsidRPr="00375D79">
        <w:rPr>
          <w:sz w:val="28"/>
          <w:szCs w:val="28"/>
        </w:rPr>
        <w:t>екомендовать Гомельскому областному комитету природных рес</w:t>
      </w:r>
      <w:r w:rsidR="00035DC5">
        <w:rPr>
          <w:sz w:val="28"/>
          <w:szCs w:val="28"/>
        </w:rPr>
        <w:t>урсов и охраны окружающей среды</w:t>
      </w:r>
      <w:r>
        <w:rPr>
          <w:sz w:val="28"/>
          <w:szCs w:val="28"/>
        </w:rPr>
        <w:t>:</w:t>
      </w:r>
    </w:p>
    <w:p w:rsidR="00035DC5" w:rsidRDefault="002A30E5" w:rsidP="002A30E5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>2.1</w:t>
      </w:r>
      <w:r w:rsidR="00035DC5" w:rsidRPr="00035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2023 года информировать общественность о результатах выполнения </w:t>
      </w:r>
      <w:r w:rsidRPr="002A30E5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Pr="002A30E5">
        <w:rPr>
          <w:sz w:val="28"/>
          <w:szCs w:val="28"/>
        </w:rPr>
        <w:t xml:space="preserve"> мероприятий по совершенствованию сохранен</w:t>
      </w:r>
      <w:r>
        <w:rPr>
          <w:sz w:val="28"/>
          <w:szCs w:val="28"/>
        </w:rPr>
        <w:t>ия водных ресурсов на 2023 год на территории Гомельской области путем размещения информации в СМИ и на сайте областного комитета;</w:t>
      </w:r>
    </w:p>
    <w:p w:rsidR="002A30E5" w:rsidRDefault="002A30E5" w:rsidP="002A30E5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2.2 при проведении в 3 – 4 квартале текущего года на территории области очередного заседания </w:t>
      </w:r>
      <w:proofErr w:type="spellStart"/>
      <w:r>
        <w:rPr>
          <w:sz w:val="28"/>
          <w:szCs w:val="28"/>
        </w:rPr>
        <w:t>Припятского</w:t>
      </w:r>
      <w:proofErr w:type="spellEnd"/>
      <w:r>
        <w:rPr>
          <w:sz w:val="28"/>
          <w:szCs w:val="28"/>
        </w:rPr>
        <w:t xml:space="preserve"> бассейнового совета рассмотреть возможность участия в нем членов ОКЭС;</w:t>
      </w:r>
    </w:p>
    <w:p w:rsidR="002A30E5" w:rsidRDefault="002A30E5" w:rsidP="002A30E5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>2.3 проработать вопрос с РУП «ЦНИИКИВР» о возможности изучения состояния малых рек, протекающих на территории Гомельской области с выработкой предложений по улучшению их экологического состояния, предотвращению зарастания и заиления.</w:t>
      </w:r>
    </w:p>
    <w:p w:rsidR="00292E60" w:rsidRPr="00375D79" w:rsidRDefault="00292E60" w:rsidP="00EA0367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</w:p>
    <w:p w:rsidR="00B75602" w:rsidRPr="00375D79" w:rsidRDefault="00B75602" w:rsidP="00B75602">
      <w:pPr>
        <w:pStyle w:val="point"/>
        <w:tabs>
          <w:tab w:val="left" w:pos="9639"/>
          <w:tab w:val="left" w:pos="9781"/>
          <w:tab w:val="left" w:pos="9923"/>
        </w:tabs>
        <w:ind w:left="567" w:right="-1" w:firstLine="0"/>
        <w:rPr>
          <w:sz w:val="28"/>
          <w:szCs w:val="28"/>
        </w:rPr>
      </w:pPr>
      <w:r w:rsidRPr="00375D79">
        <w:rPr>
          <w:sz w:val="28"/>
          <w:szCs w:val="28"/>
        </w:rPr>
        <w:lastRenderedPageBreak/>
        <w:t>По второму вопросу:</w:t>
      </w:r>
    </w:p>
    <w:p w:rsidR="0065497E" w:rsidRDefault="0065497E" w:rsidP="0065497E">
      <w:pPr>
        <w:pStyle w:val="point"/>
        <w:numPr>
          <w:ilvl w:val="0"/>
          <w:numId w:val="5"/>
        </w:numPr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375D79">
        <w:rPr>
          <w:sz w:val="28"/>
          <w:szCs w:val="28"/>
        </w:rPr>
        <w:t>Принять к свед</w:t>
      </w:r>
      <w:r w:rsidR="00A927F5" w:rsidRPr="00375D79">
        <w:rPr>
          <w:sz w:val="28"/>
          <w:szCs w:val="28"/>
        </w:rPr>
        <w:t xml:space="preserve">ению информацию </w:t>
      </w:r>
      <w:proofErr w:type="spellStart"/>
      <w:r w:rsidR="00A927F5" w:rsidRPr="00375D79">
        <w:rPr>
          <w:sz w:val="28"/>
          <w:szCs w:val="28"/>
        </w:rPr>
        <w:t>Шалупаева</w:t>
      </w:r>
      <w:proofErr w:type="spellEnd"/>
      <w:r w:rsidR="00A927F5" w:rsidRPr="00375D79">
        <w:rPr>
          <w:sz w:val="28"/>
          <w:szCs w:val="28"/>
        </w:rPr>
        <w:t xml:space="preserve"> М.П.</w:t>
      </w:r>
    </w:p>
    <w:p w:rsidR="00C4211E" w:rsidRPr="00375D79" w:rsidRDefault="00C4211E" w:rsidP="00C4211E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75D79">
        <w:rPr>
          <w:sz w:val="28"/>
          <w:szCs w:val="28"/>
        </w:rPr>
        <w:t>Рекомендовать Гомельскому областному комитету природных ресурсов и охраны окружающей среды:</w:t>
      </w:r>
    </w:p>
    <w:p w:rsidR="000943D9" w:rsidRDefault="00C4211E" w:rsidP="00C4211E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0943D9">
        <w:rPr>
          <w:sz w:val="28"/>
          <w:szCs w:val="28"/>
        </w:rPr>
        <w:t xml:space="preserve">2.1 </w:t>
      </w:r>
      <w:r w:rsidR="000943D9">
        <w:rPr>
          <w:sz w:val="28"/>
          <w:szCs w:val="28"/>
        </w:rPr>
        <w:t xml:space="preserve">внести предложение </w:t>
      </w:r>
      <w:r w:rsidR="000943D9" w:rsidRPr="000943D9">
        <w:rPr>
          <w:sz w:val="28"/>
          <w:szCs w:val="28"/>
        </w:rPr>
        <w:t>КПУП «Гомельское городское ЖКХ»</w:t>
      </w:r>
      <w:r w:rsidR="000943D9">
        <w:rPr>
          <w:sz w:val="28"/>
          <w:szCs w:val="28"/>
        </w:rPr>
        <w:t xml:space="preserve"> о минимизации фактов проведения обрезки деревьев с использованием метода </w:t>
      </w:r>
      <w:proofErr w:type="spellStart"/>
      <w:r w:rsidR="000943D9">
        <w:rPr>
          <w:sz w:val="28"/>
          <w:szCs w:val="28"/>
        </w:rPr>
        <w:t>кронирования</w:t>
      </w:r>
      <w:proofErr w:type="spellEnd"/>
      <w:r w:rsidR="000943D9">
        <w:rPr>
          <w:sz w:val="28"/>
          <w:szCs w:val="28"/>
        </w:rPr>
        <w:t>, при необходимости с внесением изменений в нормативные правовые акты, регулирующие данные вопросы;</w:t>
      </w:r>
    </w:p>
    <w:p w:rsidR="000943D9" w:rsidRDefault="000943D9" w:rsidP="00C4211E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2.2 при выявлении фактов незаконного удаления объектов растительного мира более широко освещать в СМИ и на сайтах областного комитета, </w:t>
      </w:r>
      <w:proofErr w:type="spellStart"/>
      <w:r>
        <w:rPr>
          <w:sz w:val="28"/>
          <w:szCs w:val="28"/>
        </w:rPr>
        <w:t>горрайисполкомов</w:t>
      </w:r>
      <w:proofErr w:type="spellEnd"/>
      <w:r>
        <w:rPr>
          <w:sz w:val="28"/>
          <w:szCs w:val="28"/>
        </w:rPr>
        <w:t xml:space="preserve"> информации о последствиях таких действий;</w:t>
      </w:r>
    </w:p>
    <w:p w:rsidR="00C4211E" w:rsidRDefault="000943D9" w:rsidP="00C4211E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2.3  разъяснять населению и другим лицам, участвующим в проведении акции </w:t>
      </w:r>
      <w:r w:rsidRPr="000943D9">
        <w:rPr>
          <w:sz w:val="28"/>
          <w:szCs w:val="28"/>
        </w:rPr>
        <w:t>«Полей дерево – сохрани ему жизнь»</w:t>
      </w:r>
      <w:r>
        <w:rPr>
          <w:sz w:val="28"/>
          <w:szCs w:val="28"/>
        </w:rPr>
        <w:t xml:space="preserve">, о том, что недавно посаженное дерево требует более частых поливов, а также о том, как и с какой периодичностью  должен осуществляться полив в </w:t>
      </w:r>
      <w:r w:rsidR="00E92611">
        <w:rPr>
          <w:sz w:val="28"/>
          <w:szCs w:val="28"/>
        </w:rPr>
        <w:t>жаркую и сухую погоду.</w:t>
      </w:r>
    </w:p>
    <w:p w:rsidR="008A6964" w:rsidRDefault="008A6964" w:rsidP="00716B6E">
      <w:pPr>
        <w:pStyle w:val="point"/>
        <w:rPr>
          <w:sz w:val="28"/>
          <w:szCs w:val="28"/>
        </w:rPr>
      </w:pPr>
    </w:p>
    <w:p w:rsidR="008A6964" w:rsidRPr="00E62547" w:rsidRDefault="008A6964" w:rsidP="00716B6E">
      <w:pPr>
        <w:pStyle w:val="point"/>
        <w:rPr>
          <w:sz w:val="28"/>
          <w:szCs w:val="28"/>
        </w:rPr>
      </w:pPr>
    </w:p>
    <w:p w:rsidR="00984CC3" w:rsidRDefault="006F11B4" w:rsidP="00984CC3">
      <w:pPr>
        <w:tabs>
          <w:tab w:val="left" w:pos="3450"/>
          <w:tab w:val="left" w:pos="6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984C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2F69" w:rsidRPr="00E62547">
        <w:rPr>
          <w:rFonts w:ascii="Times New Roman" w:hAnsi="Times New Roman"/>
          <w:sz w:val="28"/>
          <w:szCs w:val="28"/>
        </w:rPr>
        <w:t>Гомельского</w:t>
      </w:r>
      <w:proofErr w:type="gramEnd"/>
    </w:p>
    <w:p w:rsidR="00984CC3" w:rsidRDefault="00772F69" w:rsidP="00984CC3">
      <w:pPr>
        <w:tabs>
          <w:tab w:val="left" w:pos="3450"/>
          <w:tab w:val="left" w:pos="6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47">
        <w:rPr>
          <w:rFonts w:ascii="Times New Roman" w:hAnsi="Times New Roman"/>
          <w:sz w:val="28"/>
          <w:szCs w:val="28"/>
        </w:rPr>
        <w:t>областного комитета</w:t>
      </w:r>
      <w:r w:rsidR="00984C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2547">
        <w:rPr>
          <w:rFonts w:ascii="Times New Roman" w:hAnsi="Times New Roman"/>
          <w:sz w:val="28"/>
          <w:szCs w:val="28"/>
        </w:rPr>
        <w:t>природных</w:t>
      </w:r>
      <w:proofErr w:type="gramEnd"/>
    </w:p>
    <w:p w:rsidR="00AF67CB" w:rsidRPr="00E62547" w:rsidRDefault="00772F69" w:rsidP="00984CC3">
      <w:pPr>
        <w:tabs>
          <w:tab w:val="left" w:pos="3450"/>
          <w:tab w:val="left" w:pos="6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47">
        <w:rPr>
          <w:rFonts w:ascii="Times New Roman" w:hAnsi="Times New Roman"/>
          <w:sz w:val="28"/>
          <w:szCs w:val="28"/>
        </w:rPr>
        <w:t>ресурсов и</w:t>
      </w:r>
      <w:r w:rsidR="00984CC3">
        <w:rPr>
          <w:rFonts w:ascii="Times New Roman" w:hAnsi="Times New Roman"/>
          <w:sz w:val="28"/>
          <w:szCs w:val="28"/>
        </w:rPr>
        <w:t xml:space="preserve"> </w:t>
      </w:r>
      <w:r w:rsidRPr="00E62547">
        <w:rPr>
          <w:rFonts w:ascii="Times New Roman" w:hAnsi="Times New Roman"/>
          <w:sz w:val="28"/>
          <w:szCs w:val="28"/>
        </w:rPr>
        <w:t>охраны окружающей среды</w:t>
      </w:r>
      <w:r w:rsidR="00BB3B06">
        <w:rPr>
          <w:rFonts w:ascii="Times New Roman" w:hAnsi="Times New Roman"/>
          <w:sz w:val="28"/>
          <w:szCs w:val="28"/>
        </w:rPr>
        <w:t xml:space="preserve">                        </w:t>
      </w:r>
      <w:r w:rsidR="00984CC3">
        <w:rPr>
          <w:rFonts w:ascii="Times New Roman" w:hAnsi="Times New Roman"/>
          <w:sz w:val="28"/>
          <w:szCs w:val="28"/>
        </w:rPr>
        <w:t xml:space="preserve">          </w:t>
      </w:r>
      <w:r w:rsidR="00BB3B06">
        <w:rPr>
          <w:rFonts w:ascii="Times New Roman" w:hAnsi="Times New Roman"/>
          <w:sz w:val="28"/>
          <w:szCs w:val="28"/>
        </w:rPr>
        <w:t xml:space="preserve">  </w:t>
      </w:r>
      <w:r w:rsidR="006F11B4">
        <w:rPr>
          <w:rFonts w:ascii="Times New Roman" w:hAnsi="Times New Roman"/>
          <w:sz w:val="28"/>
          <w:szCs w:val="28"/>
        </w:rPr>
        <w:t xml:space="preserve">   А.В</w:t>
      </w:r>
      <w:r w:rsidRPr="00E625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F11B4">
        <w:rPr>
          <w:rFonts w:ascii="Times New Roman" w:hAnsi="Times New Roman"/>
          <w:sz w:val="28"/>
          <w:szCs w:val="28"/>
        </w:rPr>
        <w:t>Кузьменко</w:t>
      </w:r>
    </w:p>
    <w:p w:rsidR="004A4226" w:rsidRDefault="004A4226" w:rsidP="00BA3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226" w:rsidRDefault="004A4226" w:rsidP="00BA3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226" w:rsidRDefault="004A4226" w:rsidP="00BA31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582" w:rsidRPr="00BA31CD" w:rsidRDefault="00772F69" w:rsidP="00BA31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62547">
        <w:rPr>
          <w:rFonts w:ascii="Times New Roman" w:hAnsi="Times New Roman"/>
          <w:sz w:val="28"/>
          <w:szCs w:val="28"/>
        </w:rPr>
        <w:t>Секретарь</w:t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583F19">
        <w:rPr>
          <w:rFonts w:ascii="Times New Roman" w:hAnsi="Times New Roman"/>
          <w:sz w:val="30"/>
          <w:szCs w:val="30"/>
        </w:rPr>
        <w:tab/>
      </w:r>
      <w:r w:rsidRPr="00583F19">
        <w:rPr>
          <w:rFonts w:ascii="Times New Roman" w:hAnsi="Times New Roman"/>
          <w:sz w:val="30"/>
          <w:szCs w:val="30"/>
        </w:rPr>
        <w:tab/>
        <w:t xml:space="preserve">   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583F1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</w:t>
      </w:r>
      <w:r>
        <w:rPr>
          <w:rFonts w:ascii="Times New Roman" w:hAnsi="Times New Roman"/>
          <w:sz w:val="28"/>
          <w:szCs w:val="28"/>
        </w:rPr>
        <w:t>И.А. Пуховская</w:t>
      </w:r>
    </w:p>
    <w:sectPr w:rsidR="00CD5582" w:rsidRPr="00BA31CD" w:rsidSect="007E732F">
      <w:headerReference w:type="even" r:id="rId7"/>
      <w:headerReference w:type="default" r:id="rId8"/>
      <w:headerReference w:type="first" r:id="rId9"/>
      <w:pgSz w:w="11906" w:h="16838"/>
      <w:pgMar w:top="426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D9" w:rsidRDefault="000943D9" w:rsidP="00193B02">
      <w:pPr>
        <w:spacing w:after="0" w:line="240" w:lineRule="auto"/>
      </w:pPr>
      <w:r>
        <w:separator/>
      </w:r>
    </w:p>
  </w:endnote>
  <w:endnote w:type="continuationSeparator" w:id="0">
    <w:p w:rsidR="000943D9" w:rsidRDefault="000943D9" w:rsidP="0019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D9" w:rsidRDefault="000943D9" w:rsidP="00193B02">
      <w:pPr>
        <w:spacing w:after="0" w:line="240" w:lineRule="auto"/>
      </w:pPr>
      <w:r>
        <w:separator/>
      </w:r>
    </w:p>
  </w:footnote>
  <w:footnote w:type="continuationSeparator" w:id="0">
    <w:p w:rsidR="000943D9" w:rsidRDefault="000943D9" w:rsidP="0019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D9" w:rsidRDefault="00D474D7" w:rsidP="008D62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43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3D9" w:rsidRDefault="000943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D9" w:rsidRPr="00821D5E" w:rsidRDefault="000943D9" w:rsidP="008D623C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</w:p>
  <w:p w:rsidR="000943D9" w:rsidRDefault="000943D9" w:rsidP="008D623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D9" w:rsidRDefault="00D474D7">
    <w:pPr>
      <w:pStyle w:val="a3"/>
      <w:jc w:val="center"/>
    </w:pPr>
    <w:fldSimple w:instr=" PAGE   \* MERGEFORMAT ">
      <w:r w:rsidR="000943D9">
        <w:rPr>
          <w:noProof/>
        </w:rPr>
        <w:t>1</w:t>
      </w:r>
    </w:fldSimple>
  </w:p>
  <w:p w:rsidR="000943D9" w:rsidRDefault="000943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2653"/>
    <w:multiLevelType w:val="multilevel"/>
    <w:tmpl w:val="4B02F7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3641161C"/>
    <w:multiLevelType w:val="hybridMultilevel"/>
    <w:tmpl w:val="7DF6CB1A"/>
    <w:lvl w:ilvl="0" w:tplc="6A48A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D863C1"/>
    <w:multiLevelType w:val="hybridMultilevel"/>
    <w:tmpl w:val="176288BC"/>
    <w:lvl w:ilvl="0" w:tplc="F75AB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933607"/>
    <w:multiLevelType w:val="multilevel"/>
    <w:tmpl w:val="4B02F7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52A30508"/>
    <w:multiLevelType w:val="hybridMultilevel"/>
    <w:tmpl w:val="A46E89F4"/>
    <w:lvl w:ilvl="0" w:tplc="4872C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9451A2"/>
    <w:multiLevelType w:val="hybridMultilevel"/>
    <w:tmpl w:val="A830BF78"/>
    <w:lvl w:ilvl="0" w:tplc="43BAC45C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F69"/>
    <w:rsid w:val="00006FDE"/>
    <w:rsid w:val="0001005F"/>
    <w:rsid w:val="00013AB9"/>
    <w:rsid w:val="0001470B"/>
    <w:rsid w:val="00021F1D"/>
    <w:rsid w:val="0002256D"/>
    <w:rsid w:val="00030A6B"/>
    <w:rsid w:val="00035DC5"/>
    <w:rsid w:val="00057274"/>
    <w:rsid w:val="00072485"/>
    <w:rsid w:val="00072AAB"/>
    <w:rsid w:val="00090C42"/>
    <w:rsid w:val="000943D9"/>
    <w:rsid w:val="00097074"/>
    <w:rsid w:val="000B587A"/>
    <w:rsid w:val="000B6948"/>
    <w:rsid w:val="000E7766"/>
    <w:rsid w:val="00102923"/>
    <w:rsid w:val="00114041"/>
    <w:rsid w:val="0012053C"/>
    <w:rsid w:val="00133C05"/>
    <w:rsid w:val="001638EE"/>
    <w:rsid w:val="001709CF"/>
    <w:rsid w:val="00180663"/>
    <w:rsid w:val="0018142B"/>
    <w:rsid w:val="001847DB"/>
    <w:rsid w:val="001918B6"/>
    <w:rsid w:val="00193B02"/>
    <w:rsid w:val="00197C96"/>
    <w:rsid w:val="001B3C22"/>
    <w:rsid w:val="001E290F"/>
    <w:rsid w:val="001E6F0E"/>
    <w:rsid w:val="001F30F9"/>
    <w:rsid w:val="001F3920"/>
    <w:rsid w:val="001F59AD"/>
    <w:rsid w:val="0020434E"/>
    <w:rsid w:val="00220C58"/>
    <w:rsid w:val="00222954"/>
    <w:rsid w:val="00233863"/>
    <w:rsid w:val="002349A4"/>
    <w:rsid w:val="00250C23"/>
    <w:rsid w:val="002529B1"/>
    <w:rsid w:val="00292E60"/>
    <w:rsid w:val="002A30E5"/>
    <w:rsid w:val="002C5292"/>
    <w:rsid w:val="002C695A"/>
    <w:rsid w:val="00301339"/>
    <w:rsid w:val="003133BD"/>
    <w:rsid w:val="0031356D"/>
    <w:rsid w:val="003172A9"/>
    <w:rsid w:val="003365B6"/>
    <w:rsid w:val="003401F5"/>
    <w:rsid w:val="0034382D"/>
    <w:rsid w:val="00356A47"/>
    <w:rsid w:val="00357DB9"/>
    <w:rsid w:val="00371109"/>
    <w:rsid w:val="00375D79"/>
    <w:rsid w:val="00384D35"/>
    <w:rsid w:val="00390604"/>
    <w:rsid w:val="00393248"/>
    <w:rsid w:val="003A6524"/>
    <w:rsid w:val="003B1F6E"/>
    <w:rsid w:val="003B48BC"/>
    <w:rsid w:val="003B5413"/>
    <w:rsid w:val="00431830"/>
    <w:rsid w:val="00447EAF"/>
    <w:rsid w:val="00465CCD"/>
    <w:rsid w:val="004770BA"/>
    <w:rsid w:val="00495D2A"/>
    <w:rsid w:val="004A4226"/>
    <w:rsid w:val="004B5977"/>
    <w:rsid w:val="004B5F36"/>
    <w:rsid w:val="004E13E7"/>
    <w:rsid w:val="00515039"/>
    <w:rsid w:val="00524980"/>
    <w:rsid w:val="00532D7F"/>
    <w:rsid w:val="00576DBF"/>
    <w:rsid w:val="0058423F"/>
    <w:rsid w:val="005904AD"/>
    <w:rsid w:val="005907DC"/>
    <w:rsid w:val="00592CDE"/>
    <w:rsid w:val="0059346B"/>
    <w:rsid w:val="00595898"/>
    <w:rsid w:val="005A41CF"/>
    <w:rsid w:val="005B3140"/>
    <w:rsid w:val="005E7814"/>
    <w:rsid w:val="005F1259"/>
    <w:rsid w:val="00643056"/>
    <w:rsid w:val="00650CAB"/>
    <w:rsid w:val="006518ED"/>
    <w:rsid w:val="0065497E"/>
    <w:rsid w:val="00661B0F"/>
    <w:rsid w:val="00680472"/>
    <w:rsid w:val="0069136B"/>
    <w:rsid w:val="006B3026"/>
    <w:rsid w:val="006B4817"/>
    <w:rsid w:val="006E0A44"/>
    <w:rsid w:val="006E3834"/>
    <w:rsid w:val="006F11B4"/>
    <w:rsid w:val="00707B1C"/>
    <w:rsid w:val="007168D8"/>
    <w:rsid w:val="00716B6E"/>
    <w:rsid w:val="0072784A"/>
    <w:rsid w:val="00727A5B"/>
    <w:rsid w:val="00730006"/>
    <w:rsid w:val="00755A95"/>
    <w:rsid w:val="00756425"/>
    <w:rsid w:val="00772F69"/>
    <w:rsid w:val="007772A6"/>
    <w:rsid w:val="00790FEB"/>
    <w:rsid w:val="007A013B"/>
    <w:rsid w:val="007A3D9B"/>
    <w:rsid w:val="007A4913"/>
    <w:rsid w:val="007B0692"/>
    <w:rsid w:val="007C6512"/>
    <w:rsid w:val="007C6562"/>
    <w:rsid w:val="007D70AB"/>
    <w:rsid w:val="007D7541"/>
    <w:rsid w:val="007E732F"/>
    <w:rsid w:val="007E78B7"/>
    <w:rsid w:val="007F5C76"/>
    <w:rsid w:val="007F6DEC"/>
    <w:rsid w:val="00800B95"/>
    <w:rsid w:val="00810A64"/>
    <w:rsid w:val="008226E8"/>
    <w:rsid w:val="008341A7"/>
    <w:rsid w:val="00846255"/>
    <w:rsid w:val="00853156"/>
    <w:rsid w:val="008618D6"/>
    <w:rsid w:val="008848D2"/>
    <w:rsid w:val="008910C1"/>
    <w:rsid w:val="008A6964"/>
    <w:rsid w:val="008D623C"/>
    <w:rsid w:val="00911120"/>
    <w:rsid w:val="00916D95"/>
    <w:rsid w:val="009243E1"/>
    <w:rsid w:val="00924B50"/>
    <w:rsid w:val="009324EE"/>
    <w:rsid w:val="009406D3"/>
    <w:rsid w:val="0094170F"/>
    <w:rsid w:val="0094527C"/>
    <w:rsid w:val="00953656"/>
    <w:rsid w:val="00954A68"/>
    <w:rsid w:val="00961463"/>
    <w:rsid w:val="00962102"/>
    <w:rsid w:val="009721D3"/>
    <w:rsid w:val="00984CC3"/>
    <w:rsid w:val="00991CBA"/>
    <w:rsid w:val="00995E2B"/>
    <w:rsid w:val="009D668B"/>
    <w:rsid w:val="009E1806"/>
    <w:rsid w:val="009F51B1"/>
    <w:rsid w:val="00A02C62"/>
    <w:rsid w:val="00A21E51"/>
    <w:rsid w:val="00A53C91"/>
    <w:rsid w:val="00A579CE"/>
    <w:rsid w:val="00A72477"/>
    <w:rsid w:val="00A77761"/>
    <w:rsid w:val="00A8571A"/>
    <w:rsid w:val="00A927F5"/>
    <w:rsid w:val="00AB70D4"/>
    <w:rsid w:val="00AC472C"/>
    <w:rsid w:val="00AD3EEE"/>
    <w:rsid w:val="00AD515C"/>
    <w:rsid w:val="00AF67CB"/>
    <w:rsid w:val="00B1104A"/>
    <w:rsid w:val="00B139A3"/>
    <w:rsid w:val="00B147FD"/>
    <w:rsid w:val="00B245E3"/>
    <w:rsid w:val="00B75602"/>
    <w:rsid w:val="00B844E6"/>
    <w:rsid w:val="00B85A95"/>
    <w:rsid w:val="00B94E18"/>
    <w:rsid w:val="00BA31CD"/>
    <w:rsid w:val="00BB3B06"/>
    <w:rsid w:val="00BD7EC3"/>
    <w:rsid w:val="00BF3089"/>
    <w:rsid w:val="00C16751"/>
    <w:rsid w:val="00C4211E"/>
    <w:rsid w:val="00C55FFC"/>
    <w:rsid w:val="00C57743"/>
    <w:rsid w:val="00C658EE"/>
    <w:rsid w:val="00C70389"/>
    <w:rsid w:val="00C867B4"/>
    <w:rsid w:val="00C96357"/>
    <w:rsid w:val="00CB59CB"/>
    <w:rsid w:val="00CC04BB"/>
    <w:rsid w:val="00CC5ADA"/>
    <w:rsid w:val="00CD05CB"/>
    <w:rsid w:val="00CD5582"/>
    <w:rsid w:val="00CF037F"/>
    <w:rsid w:val="00D04AEF"/>
    <w:rsid w:val="00D3482E"/>
    <w:rsid w:val="00D41B5A"/>
    <w:rsid w:val="00D44C02"/>
    <w:rsid w:val="00D474D7"/>
    <w:rsid w:val="00D64F4A"/>
    <w:rsid w:val="00D74643"/>
    <w:rsid w:val="00D76570"/>
    <w:rsid w:val="00D87BC0"/>
    <w:rsid w:val="00D94876"/>
    <w:rsid w:val="00D95103"/>
    <w:rsid w:val="00DB0105"/>
    <w:rsid w:val="00DB464D"/>
    <w:rsid w:val="00DC1873"/>
    <w:rsid w:val="00E4113D"/>
    <w:rsid w:val="00E50DD4"/>
    <w:rsid w:val="00E577B8"/>
    <w:rsid w:val="00E6160F"/>
    <w:rsid w:val="00E63858"/>
    <w:rsid w:val="00E87BA4"/>
    <w:rsid w:val="00E906FD"/>
    <w:rsid w:val="00E92611"/>
    <w:rsid w:val="00E93CE1"/>
    <w:rsid w:val="00EA0367"/>
    <w:rsid w:val="00EB1FCC"/>
    <w:rsid w:val="00EB20FF"/>
    <w:rsid w:val="00EB6A3D"/>
    <w:rsid w:val="00EC0F73"/>
    <w:rsid w:val="00EC34F1"/>
    <w:rsid w:val="00EE2514"/>
    <w:rsid w:val="00F02B51"/>
    <w:rsid w:val="00F06B92"/>
    <w:rsid w:val="00F23DE1"/>
    <w:rsid w:val="00F323A5"/>
    <w:rsid w:val="00F34B05"/>
    <w:rsid w:val="00F34F5B"/>
    <w:rsid w:val="00F35725"/>
    <w:rsid w:val="00F50E9E"/>
    <w:rsid w:val="00F70016"/>
    <w:rsid w:val="00F707A9"/>
    <w:rsid w:val="00FB1B76"/>
    <w:rsid w:val="00FE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69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F69"/>
    <w:rPr>
      <w:rFonts w:ascii="Calibri" w:eastAsia="Calibri" w:hAnsi="Calibri" w:cs="Times New Roman"/>
      <w:sz w:val="22"/>
    </w:rPr>
  </w:style>
  <w:style w:type="character" w:styleId="a5">
    <w:name w:val="page number"/>
    <w:basedOn w:val="a0"/>
    <w:rsid w:val="00772F69"/>
  </w:style>
  <w:style w:type="paragraph" w:styleId="2">
    <w:name w:val="Body Text Indent 2"/>
    <w:basedOn w:val="a"/>
    <w:link w:val="20"/>
    <w:uiPriority w:val="99"/>
    <w:unhideWhenUsed/>
    <w:rsid w:val="00772F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72F69"/>
    <w:rPr>
      <w:rFonts w:ascii="Calibri" w:eastAsia="Calibri" w:hAnsi="Calibri" w:cs="Times New Roman"/>
      <w:sz w:val="22"/>
    </w:rPr>
  </w:style>
  <w:style w:type="paragraph" w:customStyle="1" w:styleId="point">
    <w:name w:val="point"/>
    <w:basedOn w:val="a"/>
    <w:rsid w:val="00772F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F59AD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F59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1F59AD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10292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2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A68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4A4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4226"/>
    <w:rPr>
      <w:rFonts w:ascii="Calibri" w:eastAsia="Calibri" w:hAnsi="Calibri" w:cs="Times New Roman"/>
      <w:sz w:val="22"/>
    </w:rPr>
  </w:style>
  <w:style w:type="paragraph" w:styleId="ac">
    <w:name w:val="Normal (Web)"/>
    <w:basedOn w:val="a"/>
    <w:uiPriority w:val="99"/>
    <w:semiHidden/>
    <w:unhideWhenUsed/>
    <w:rsid w:val="00094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0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Гришанова И.В.</dc:creator>
  <cp:lastModifiedBy>Гришанова И.В.</cp:lastModifiedBy>
  <cp:revision>2</cp:revision>
  <cp:lastPrinted>2023-07-28T07:26:00Z</cp:lastPrinted>
  <dcterms:created xsi:type="dcterms:W3CDTF">2023-07-28T07:29:00Z</dcterms:created>
  <dcterms:modified xsi:type="dcterms:W3CDTF">2023-07-28T07:29:00Z</dcterms:modified>
</cp:coreProperties>
</file>