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44" w:rsidRDefault="00A33E60" w:rsidP="00781C2E">
      <w:pPr>
        <w:autoSpaceDE w:val="0"/>
        <w:autoSpaceDN w:val="0"/>
        <w:adjustRightInd w:val="0"/>
        <w:spacing w:after="0" w:line="240" w:lineRule="auto"/>
        <w:jc w:val="center"/>
        <w:rPr>
          <w:rFonts w:ascii="Times New Roman" w:hAnsi="Times New Roman"/>
          <w:b/>
          <w:sz w:val="30"/>
          <w:szCs w:val="30"/>
        </w:rPr>
      </w:pPr>
      <w:r w:rsidRPr="00221C27">
        <w:rPr>
          <w:rFonts w:ascii="Times New Roman" w:hAnsi="Times New Roman"/>
          <w:b/>
          <w:sz w:val="30"/>
          <w:szCs w:val="30"/>
        </w:rPr>
        <w:t xml:space="preserve">Уведомление </w:t>
      </w:r>
    </w:p>
    <w:p w:rsidR="00781C2E" w:rsidRDefault="00726B87" w:rsidP="00781C2E">
      <w:pPr>
        <w:autoSpaceDE w:val="0"/>
        <w:autoSpaceDN w:val="0"/>
        <w:adjustRightInd w:val="0"/>
        <w:spacing w:after="0" w:line="240" w:lineRule="auto"/>
        <w:jc w:val="center"/>
        <w:rPr>
          <w:rFonts w:ascii="Times New Roman" w:hAnsi="Times New Roman"/>
          <w:b/>
          <w:sz w:val="30"/>
          <w:szCs w:val="30"/>
        </w:rPr>
      </w:pPr>
      <w:r w:rsidRPr="00221C27">
        <w:rPr>
          <w:rFonts w:ascii="Times New Roman" w:hAnsi="Times New Roman"/>
          <w:b/>
          <w:sz w:val="30"/>
          <w:szCs w:val="30"/>
        </w:rPr>
        <w:t>о</w:t>
      </w:r>
      <w:r w:rsidR="00781C2E" w:rsidRPr="00221C27">
        <w:rPr>
          <w:rFonts w:ascii="Times New Roman" w:hAnsi="Times New Roman"/>
          <w:b/>
          <w:sz w:val="30"/>
          <w:szCs w:val="30"/>
        </w:rPr>
        <w:t xml:space="preserve"> проведении </w:t>
      </w:r>
      <w:r w:rsidR="00864CCC">
        <w:rPr>
          <w:rFonts w:ascii="Times New Roman" w:hAnsi="Times New Roman"/>
          <w:b/>
          <w:sz w:val="30"/>
          <w:szCs w:val="30"/>
        </w:rPr>
        <w:t>общественного</w:t>
      </w:r>
      <w:r w:rsidR="00781C2E" w:rsidRPr="00221C27">
        <w:rPr>
          <w:rFonts w:ascii="Times New Roman" w:hAnsi="Times New Roman"/>
          <w:b/>
          <w:sz w:val="30"/>
          <w:szCs w:val="30"/>
        </w:rPr>
        <w:t xml:space="preserve"> обсуждени</w:t>
      </w:r>
      <w:r w:rsidR="00864CCC">
        <w:rPr>
          <w:rFonts w:ascii="Times New Roman" w:hAnsi="Times New Roman"/>
          <w:b/>
          <w:sz w:val="30"/>
          <w:szCs w:val="30"/>
        </w:rPr>
        <w:t>я</w:t>
      </w:r>
      <w:r w:rsidR="00781C2E" w:rsidRPr="00221C27">
        <w:rPr>
          <w:rFonts w:ascii="Times New Roman" w:hAnsi="Times New Roman"/>
          <w:b/>
          <w:sz w:val="30"/>
          <w:szCs w:val="30"/>
        </w:rPr>
        <w:t xml:space="preserve"> </w:t>
      </w:r>
    </w:p>
    <w:p w:rsidR="00040247" w:rsidRPr="00221C27" w:rsidRDefault="00040247" w:rsidP="00781C2E">
      <w:pPr>
        <w:autoSpaceDE w:val="0"/>
        <w:autoSpaceDN w:val="0"/>
        <w:adjustRightInd w:val="0"/>
        <w:spacing w:after="0" w:line="240" w:lineRule="auto"/>
        <w:jc w:val="center"/>
        <w:rPr>
          <w:rFonts w:ascii="Times New Roman" w:hAnsi="Times New Roman"/>
          <w:b/>
          <w:i/>
          <w:sz w:val="30"/>
          <w:szCs w:val="30"/>
        </w:rPr>
      </w:pPr>
    </w:p>
    <w:p w:rsidR="007A4BBD" w:rsidRDefault="007A4BBD" w:rsidP="00101D80">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Дата уведомления:</w:t>
      </w:r>
    </w:p>
    <w:p w:rsidR="007A4BBD" w:rsidRPr="007A4BBD" w:rsidRDefault="007A4BBD" w:rsidP="00101D80">
      <w:pPr>
        <w:autoSpaceDE w:val="0"/>
        <w:autoSpaceDN w:val="0"/>
        <w:adjustRightInd w:val="0"/>
        <w:spacing w:after="0" w:line="240" w:lineRule="auto"/>
        <w:ind w:firstLine="709"/>
        <w:jc w:val="both"/>
        <w:rPr>
          <w:rFonts w:ascii="Times New Roman" w:hAnsi="Times New Roman"/>
          <w:sz w:val="30"/>
          <w:szCs w:val="30"/>
        </w:rPr>
      </w:pPr>
      <w:r w:rsidRPr="007A4BBD">
        <w:rPr>
          <w:rFonts w:ascii="Times New Roman" w:hAnsi="Times New Roman"/>
          <w:sz w:val="30"/>
          <w:szCs w:val="30"/>
        </w:rPr>
        <w:t>02.02.2024</w:t>
      </w:r>
    </w:p>
    <w:p w:rsidR="007A4BBD" w:rsidRDefault="007A4BBD" w:rsidP="00101D80">
      <w:pPr>
        <w:autoSpaceDE w:val="0"/>
        <w:autoSpaceDN w:val="0"/>
        <w:adjustRightInd w:val="0"/>
        <w:spacing w:after="0" w:line="240" w:lineRule="auto"/>
        <w:ind w:firstLine="709"/>
        <w:jc w:val="both"/>
        <w:rPr>
          <w:rFonts w:ascii="Times New Roman" w:hAnsi="Times New Roman"/>
          <w:b/>
          <w:sz w:val="30"/>
          <w:szCs w:val="30"/>
        </w:rPr>
      </w:pPr>
    </w:p>
    <w:p w:rsidR="00101D80" w:rsidRDefault="00AB14BD" w:rsidP="00101D80">
      <w:pPr>
        <w:shd w:val="clear" w:color="auto" w:fill="FFFFFF"/>
        <w:tabs>
          <w:tab w:val="left" w:pos="5670"/>
        </w:tabs>
        <w:spacing w:after="0" w:line="240" w:lineRule="auto"/>
        <w:ind w:firstLine="709"/>
        <w:jc w:val="both"/>
        <w:rPr>
          <w:rFonts w:ascii="Times New Roman" w:eastAsia="Times New Roman" w:hAnsi="Times New Roman"/>
          <w:sz w:val="30"/>
          <w:szCs w:val="30"/>
          <w:lang w:eastAsia="ru-RU"/>
        </w:rPr>
      </w:pPr>
      <w:r w:rsidRPr="00221C27">
        <w:rPr>
          <w:rFonts w:ascii="Times New Roman" w:eastAsiaTheme="minorHAnsi" w:hAnsi="Times New Roman"/>
          <w:b/>
          <w:bCs/>
          <w:sz w:val="30"/>
          <w:szCs w:val="30"/>
        </w:rPr>
        <w:t>Название проекта, выносимого на публичное обсуждение:</w:t>
      </w:r>
      <w:r w:rsidRPr="00BF77BA">
        <w:rPr>
          <w:rFonts w:ascii="Times New Roman" w:eastAsia="Times New Roman" w:hAnsi="Times New Roman"/>
          <w:sz w:val="30"/>
          <w:szCs w:val="30"/>
          <w:lang w:eastAsia="ru-RU"/>
        </w:rPr>
        <w:t xml:space="preserve"> </w:t>
      </w:r>
    </w:p>
    <w:p w:rsidR="00AB14BD" w:rsidRDefault="00101D80" w:rsidP="00101D80">
      <w:pPr>
        <w:shd w:val="clear" w:color="auto" w:fill="FFFFFF"/>
        <w:tabs>
          <w:tab w:val="left" w:pos="5670"/>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w:t>
      </w:r>
      <w:r w:rsidR="00AB14BD" w:rsidRPr="007A4BBD">
        <w:rPr>
          <w:rFonts w:ascii="Times New Roman" w:eastAsia="Times New Roman" w:hAnsi="Times New Roman"/>
          <w:sz w:val="30"/>
          <w:szCs w:val="30"/>
          <w:lang w:eastAsia="ru-RU"/>
        </w:rPr>
        <w:t>лан управления болот</w:t>
      </w:r>
      <w:r w:rsidR="00AB14BD">
        <w:rPr>
          <w:rFonts w:ascii="Times New Roman" w:eastAsia="Times New Roman" w:hAnsi="Times New Roman"/>
          <w:sz w:val="30"/>
          <w:szCs w:val="30"/>
          <w:lang w:eastAsia="ru-RU"/>
        </w:rPr>
        <w:t>ом</w:t>
      </w:r>
      <w:r w:rsidR="00AB14BD" w:rsidRPr="007A4BBD">
        <w:rPr>
          <w:rFonts w:ascii="Times New Roman" w:eastAsia="Times New Roman" w:hAnsi="Times New Roman"/>
          <w:sz w:val="30"/>
          <w:szCs w:val="30"/>
          <w:lang w:eastAsia="ru-RU"/>
        </w:rPr>
        <w:t xml:space="preserve"> «Вьюнов»</w:t>
      </w:r>
    </w:p>
    <w:p w:rsidR="00AB14BD" w:rsidRPr="00BF77BA" w:rsidRDefault="00AB14BD" w:rsidP="00101D80">
      <w:pPr>
        <w:shd w:val="clear" w:color="auto" w:fill="FFFFFF"/>
        <w:tabs>
          <w:tab w:val="left" w:pos="5670"/>
        </w:tabs>
        <w:spacing w:after="0" w:line="240" w:lineRule="auto"/>
        <w:ind w:firstLine="709"/>
        <w:jc w:val="both"/>
        <w:rPr>
          <w:rFonts w:ascii="Times New Roman" w:eastAsiaTheme="minorHAnsi" w:hAnsi="Times New Roman"/>
          <w:b/>
          <w:bCs/>
          <w:sz w:val="24"/>
          <w:szCs w:val="24"/>
        </w:rPr>
      </w:pPr>
    </w:p>
    <w:p w:rsidR="00C44EBC" w:rsidRPr="00221C27" w:rsidRDefault="00C44EBC" w:rsidP="00101D80">
      <w:pPr>
        <w:autoSpaceDE w:val="0"/>
        <w:autoSpaceDN w:val="0"/>
        <w:adjustRightInd w:val="0"/>
        <w:spacing w:after="0" w:line="240" w:lineRule="auto"/>
        <w:ind w:firstLine="709"/>
        <w:jc w:val="both"/>
        <w:rPr>
          <w:rFonts w:ascii="Times New Roman" w:hAnsi="Times New Roman"/>
          <w:sz w:val="30"/>
          <w:szCs w:val="30"/>
        </w:rPr>
      </w:pPr>
      <w:r w:rsidRPr="00221C27">
        <w:rPr>
          <w:rFonts w:ascii="Times New Roman" w:hAnsi="Times New Roman"/>
          <w:b/>
          <w:sz w:val="30"/>
          <w:szCs w:val="30"/>
        </w:rPr>
        <w:t>Организатор общественного обсуждения:</w:t>
      </w:r>
      <w:r w:rsidRPr="00221C27">
        <w:rPr>
          <w:rFonts w:ascii="Times New Roman" w:hAnsi="Times New Roman"/>
          <w:sz w:val="30"/>
          <w:szCs w:val="30"/>
        </w:rPr>
        <w:t xml:space="preserve"> </w:t>
      </w:r>
    </w:p>
    <w:p w:rsidR="00AB14BD" w:rsidRDefault="00DD7ABC" w:rsidP="00101D80">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Гомельский</w:t>
      </w:r>
      <w:r w:rsidR="000A741C">
        <w:rPr>
          <w:rFonts w:ascii="Times New Roman" w:hAnsi="Times New Roman"/>
          <w:sz w:val="30"/>
          <w:szCs w:val="30"/>
        </w:rPr>
        <w:t xml:space="preserve"> областной </w:t>
      </w:r>
      <w:r w:rsidR="00AB14BD">
        <w:rPr>
          <w:rFonts w:ascii="Times New Roman" w:hAnsi="Times New Roman"/>
          <w:sz w:val="30"/>
          <w:szCs w:val="30"/>
        </w:rPr>
        <w:t xml:space="preserve">исполнительный </w:t>
      </w:r>
      <w:r w:rsidR="000A741C">
        <w:rPr>
          <w:rFonts w:ascii="Times New Roman" w:hAnsi="Times New Roman"/>
          <w:sz w:val="30"/>
          <w:szCs w:val="30"/>
        </w:rPr>
        <w:t>комитет</w:t>
      </w:r>
      <w:r w:rsidR="00AB14BD">
        <w:rPr>
          <w:rFonts w:ascii="Times New Roman" w:hAnsi="Times New Roman"/>
          <w:sz w:val="30"/>
          <w:szCs w:val="30"/>
        </w:rPr>
        <w:t>,</w:t>
      </w:r>
      <w:r w:rsidR="000A741C">
        <w:rPr>
          <w:rFonts w:ascii="Times New Roman" w:hAnsi="Times New Roman"/>
          <w:sz w:val="30"/>
          <w:szCs w:val="30"/>
        </w:rPr>
        <w:t xml:space="preserve"> </w:t>
      </w:r>
      <w:r w:rsidR="00101D80">
        <w:rPr>
          <w:rFonts w:ascii="Times New Roman" w:hAnsi="Times New Roman"/>
          <w:sz w:val="30"/>
          <w:szCs w:val="30"/>
        </w:rPr>
        <w:t>246050, Гомель, пр. </w:t>
      </w:r>
      <w:r w:rsidR="00AB14BD" w:rsidRPr="00AB14BD">
        <w:rPr>
          <w:rFonts w:ascii="Times New Roman" w:hAnsi="Times New Roman"/>
          <w:sz w:val="30"/>
          <w:szCs w:val="30"/>
        </w:rPr>
        <w:t>Ленина, 2</w:t>
      </w:r>
      <w:r w:rsidR="00AB14BD">
        <w:rPr>
          <w:rFonts w:ascii="Times New Roman" w:hAnsi="Times New Roman"/>
          <w:sz w:val="30"/>
          <w:szCs w:val="30"/>
        </w:rPr>
        <w:t xml:space="preserve">, тел./факс: +375 232 33-45-19, </w:t>
      </w:r>
      <w:hyperlink r:id="rId4" w:history="1">
        <w:r w:rsidR="00AB14BD" w:rsidRPr="00753649">
          <w:rPr>
            <w:rStyle w:val="a3"/>
            <w:rFonts w:ascii="Times New Roman" w:hAnsi="Times New Roman"/>
            <w:sz w:val="30"/>
            <w:szCs w:val="30"/>
          </w:rPr>
          <w:t>kanc@oblispolkom-gomel.by</w:t>
        </w:r>
      </w:hyperlink>
      <w:r w:rsidR="00AB14BD">
        <w:rPr>
          <w:rFonts w:ascii="Times New Roman" w:hAnsi="Times New Roman"/>
          <w:sz w:val="30"/>
          <w:szCs w:val="30"/>
        </w:rPr>
        <w:t xml:space="preserve"> </w:t>
      </w:r>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p>
    <w:p w:rsidR="00AB14BD" w:rsidRPr="00AB14BD" w:rsidRDefault="00AB14BD" w:rsidP="00101D80">
      <w:pPr>
        <w:autoSpaceDE w:val="0"/>
        <w:autoSpaceDN w:val="0"/>
        <w:adjustRightInd w:val="0"/>
        <w:spacing w:after="0" w:line="240" w:lineRule="auto"/>
        <w:ind w:firstLine="709"/>
        <w:jc w:val="both"/>
        <w:rPr>
          <w:rFonts w:ascii="Times New Roman" w:hAnsi="Times New Roman"/>
          <w:b/>
          <w:sz w:val="30"/>
          <w:szCs w:val="30"/>
        </w:rPr>
      </w:pPr>
      <w:r w:rsidRPr="00AB14BD">
        <w:rPr>
          <w:rFonts w:ascii="Times New Roman" w:hAnsi="Times New Roman"/>
          <w:b/>
          <w:sz w:val="30"/>
          <w:szCs w:val="30"/>
        </w:rPr>
        <w:t xml:space="preserve">Государственный орган (организация): </w:t>
      </w:r>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Гомельский областной комитет</w:t>
      </w:r>
      <w:r>
        <w:rPr>
          <w:rFonts w:ascii="Times New Roman" w:hAnsi="Times New Roman"/>
          <w:sz w:val="30"/>
          <w:szCs w:val="30"/>
        </w:rPr>
        <w:t xml:space="preserve"> </w:t>
      </w:r>
      <w:r w:rsidR="000A741C">
        <w:rPr>
          <w:rFonts w:ascii="Times New Roman" w:hAnsi="Times New Roman"/>
          <w:sz w:val="30"/>
          <w:szCs w:val="30"/>
        </w:rPr>
        <w:t>природных рес</w:t>
      </w:r>
      <w:r>
        <w:rPr>
          <w:rFonts w:ascii="Times New Roman" w:hAnsi="Times New Roman"/>
          <w:sz w:val="30"/>
          <w:szCs w:val="30"/>
        </w:rPr>
        <w:t xml:space="preserve">урсов и охраны окружающей среды, 246050, г. Гомель, ул. </w:t>
      </w:r>
      <w:proofErr w:type="spellStart"/>
      <w:r>
        <w:rPr>
          <w:rFonts w:ascii="Times New Roman" w:hAnsi="Times New Roman"/>
          <w:sz w:val="30"/>
          <w:szCs w:val="30"/>
        </w:rPr>
        <w:t>Ирининская</w:t>
      </w:r>
      <w:proofErr w:type="spellEnd"/>
      <w:r>
        <w:rPr>
          <w:rFonts w:ascii="Times New Roman" w:hAnsi="Times New Roman"/>
          <w:sz w:val="30"/>
          <w:szCs w:val="30"/>
        </w:rPr>
        <w:t>, 1, т</w:t>
      </w:r>
      <w:r w:rsidRPr="00AB14BD">
        <w:rPr>
          <w:rFonts w:ascii="Times New Roman" w:hAnsi="Times New Roman"/>
          <w:sz w:val="30"/>
          <w:szCs w:val="30"/>
        </w:rPr>
        <w:t>ел</w:t>
      </w:r>
      <w:r>
        <w:rPr>
          <w:rFonts w:ascii="Times New Roman" w:hAnsi="Times New Roman"/>
          <w:sz w:val="30"/>
          <w:szCs w:val="30"/>
        </w:rPr>
        <w:t>/факс</w:t>
      </w:r>
      <w:r w:rsidRPr="00AB14BD">
        <w:rPr>
          <w:rFonts w:ascii="Times New Roman" w:hAnsi="Times New Roman"/>
          <w:sz w:val="30"/>
          <w:szCs w:val="30"/>
        </w:rPr>
        <w:t xml:space="preserve">: </w:t>
      </w:r>
      <w:r w:rsidRPr="00AB14BD">
        <w:rPr>
          <w:rFonts w:ascii="Times New Roman" w:hAnsi="Times New Roman"/>
          <w:sz w:val="30"/>
          <w:szCs w:val="30"/>
        </w:rPr>
        <w:t>+375 232</w:t>
      </w:r>
      <w:r w:rsidRPr="00AB14BD">
        <w:rPr>
          <w:rFonts w:ascii="Times New Roman" w:hAnsi="Times New Roman"/>
          <w:sz w:val="30"/>
          <w:szCs w:val="30"/>
        </w:rPr>
        <w:t xml:space="preserve"> 23</w:t>
      </w:r>
      <w:r>
        <w:rPr>
          <w:rFonts w:ascii="Times New Roman" w:hAnsi="Times New Roman"/>
          <w:sz w:val="30"/>
          <w:szCs w:val="30"/>
        </w:rPr>
        <w:t>-</w:t>
      </w:r>
      <w:r w:rsidRPr="00AB14BD">
        <w:rPr>
          <w:rFonts w:ascii="Times New Roman" w:hAnsi="Times New Roman"/>
          <w:sz w:val="30"/>
          <w:szCs w:val="30"/>
        </w:rPr>
        <w:t>24</w:t>
      </w:r>
      <w:r>
        <w:rPr>
          <w:rFonts w:ascii="Times New Roman" w:hAnsi="Times New Roman"/>
          <w:sz w:val="30"/>
          <w:szCs w:val="30"/>
        </w:rPr>
        <w:t>-</w:t>
      </w:r>
      <w:r w:rsidRPr="00AB14BD">
        <w:rPr>
          <w:rFonts w:ascii="Times New Roman" w:hAnsi="Times New Roman"/>
          <w:sz w:val="30"/>
          <w:szCs w:val="30"/>
        </w:rPr>
        <w:t>91</w:t>
      </w:r>
      <w:r>
        <w:rPr>
          <w:rFonts w:ascii="Times New Roman" w:hAnsi="Times New Roman"/>
          <w:sz w:val="30"/>
          <w:szCs w:val="30"/>
        </w:rPr>
        <w:t xml:space="preserve">, </w:t>
      </w:r>
      <w:hyperlink r:id="rId5" w:history="1">
        <w:r w:rsidRPr="00753649">
          <w:rPr>
            <w:rStyle w:val="a3"/>
            <w:rFonts w:ascii="Times New Roman" w:hAnsi="Times New Roman"/>
            <w:sz w:val="30"/>
            <w:szCs w:val="30"/>
          </w:rPr>
          <w:t>mail@naturegomel.by</w:t>
        </w:r>
      </w:hyperlink>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p>
    <w:p w:rsidR="00AB14BD" w:rsidRPr="00AB14BD" w:rsidRDefault="00AB14BD" w:rsidP="00101D80">
      <w:pPr>
        <w:autoSpaceDE w:val="0"/>
        <w:autoSpaceDN w:val="0"/>
        <w:adjustRightInd w:val="0"/>
        <w:spacing w:after="0" w:line="240" w:lineRule="auto"/>
        <w:ind w:firstLine="709"/>
        <w:jc w:val="both"/>
        <w:rPr>
          <w:rFonts w:ascii="Times New Roman" w:hAnsi="Times New Roman"/>
          <w:b/>
          <w:sz w:val="30"/>
          <w:szCs w:val="30"/>
        </w:rPr>
      </w:pPr>
      <w:r w:rsidRPr="00AB14BD">
        <w:rPr>
          <w:rFonts w:ascii="Times New Roman" w:hAnsi="Times New Roman"/>
          <w:b/>
          <w:sz w:val="30"/>
          <w:szCs w:val="30"/>
        </w:rPr>
        <w:t>Контактное лицо:</w:t>
      </w:r>
    </w:p>
    <w:p w:rsidR="00221C27" w:rsidRDefault="00AB14BD" w:rsidP="00101D80">
      <w:pPr>
        <w:autoSpaceDE w:val="0"/>
        <w:autoSpaceDN w:val="0"/>
        <w:adjustRightInd w:val="0"/>
        <w:spacing w:after="0" w:line="240" w:lineRule="auto"/>
        <w:ind w:firstLine="709"/>
        <w:jc w:val="both"/>
        <w:rPr>
          <w:rFonts w:ascii="Times New Roman" w:hAnsi="Times New Roman"/>
          <w:sz w:val="30"/>
          <w:szCs w:val="30"/>
        </w:rPr>
      </w:pPr>
      <w:r w:rsidRPr="00AB14BD">
        <w:rPr>
          <w:rFonts w:ascii="Times New Roman" w:hAnsi="Times New Roman"/>
          <w:sz w:val="30"/>
          <w:szCs w:val="30"/>
        </w:rPr>
        <w:t>Шалупаев</w:t>
      </w:r>
      <w:r>
        <w:rPr>
          <w:rFonts w:ascii="Times New Roman" w:hAnsi="Times New Roman"/>
          <w:sz w:val="30"/>
          <w:szCs w:val="30"/>
        </w:rPr>
        <w:t xml:space="preserve"> </w:t>
      </w:r>
      <w:r w:rsidRPr="00AB14BD">
        <w:rPr>
          <w:rFonts w:ascii="Times New Roman" w:hAnsi="Times New Roman"/>
          <w:sz w:val="30"/>
          <w:szCs w:val="30"/>
        </w:rPr>
        <w:t>Михаил Петрович</w:t>
      </w:r>
      <w:r>
        <w:rPr>
          <w:rFonts w:ascii="Times New Roman" w:hAnsi="Times New Roman"/>
          <w:sz w:val="30"/>
          <w:szCs w:val="30"/>
        </w:rPr>
        <w:t>,</w:t>
      </w:r>
      <w:r w:rsidRPr="00AB14BD">
        <w:rPr>
          <w:rFonts w:ascii="Times New Roman" w:hAnsi="Times New Roman"/>
          <w:sz w:val="30"/>
          <w:szCs w:val="30"/>
        </w:rPr>
        <w:t xml:space="preserve"> заместитель начальника отдела контроля за охраной и использованием земель, недр, биоразнообразия и особо охраняемых природных территорий Гомельского областного комитета природных ресурсов и охраны окружающей среды, тел. +375 232</w:t>
      </w:r>
      <w:r>
        <w:rPr>
          <w:rFonts w:ascii="Times New Roman" w:hAnsi="Times New Roman"/>
          <w:sz w:val="30"/>
          <w:szCs w:val="30"/>
        </w:rPr>
        <w:t xml:space="preserve"> </w:t>
      </w:r>
      <w:r w:rsidRPr="00AB14BD">
        <w:rPr>
          <w:rFonts w:ascii="Times New Roman" w:hAnsi="Times New Roman"/>
          <w:sz w:val="30"/>
          <w:szCs w:val="30"/>
        </w:rPr>
        <w:t>25</w:t>
      </w:r>
      <w:r>
        <w:rPr>
          <w:rFonts w:ascii="Times New Roman" w:hAnsi="Times New Roman"/>
          <w:sz w:val="30"/>
          <w:szCs w:val="30"/>
        </w:rPr>
        <w:t>-</w:t>
      </w:r>
      <w:r w:rsidRPr="00AB14BD">
        <w:rPr>
          <w:rFonts w:ascii="Times New Roman" w:hAnsi="Times New Roman"/>
          <w:sz w:val="30"/>
          <w:szCs w:val="30"/>
        </w:rPr>
        <w:t>28</w:t>
      </w:r>
      <w:r>
        <w:rPr>
          <w:rFonts w:ascii="Times New Roman" w:hAnsi="Times New Roman"/>
          <w:sz w:val="30"/>
          <w:szCs w:val="30"/>
        </w:rPr>
        <w:t>-</w:t>
      </w:r>
      <w:r w:rsidRPr="00AB14BD">
        <w:rPr>
          <w:rFonts w:ascii="Times New Roman" w:hAnsi="Times New Roman"/>
          <w:sz w:val="30"/>
          <w:szCs w:val="30"/>
        </w:rPr>
        <w:t>02</w:t>
      </w:r>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p>
    <w:p w:rsidR="00AB14BD" w:rsidRPr="00AB14BD" w:rsidRDefault="00AB14BD" w:rsidP="00101D80">
      <w:pPr>
        <w:autoSpaceDE w:val="0"/>
        <w:autoSpaceDN w:val="0"/>
        <w:adjustRightInd w:val="0"/>
        <w:spacing w:after="0" w:line="240" w:lineRule="auto"/>
        <w:ind w:firstLine="709"/>
        <w:jc w:val="both"/>
        <w:rPr>
          <w:rFonts w:ascii="Times New Roman" w:hAnsi="Times New Roman"/>
          <w:b/>
          <w:sz w:val="30"/>
          <w:szCs w:val="30"/>
        </w:rPr>
      </w:pPr>
      <w:r w:rsidRPr="00AB14BD">
        <w:rPr>
          <w:rFonts w:ascii="Times New Roman" w:hAnsi="Times New Roman"/>
          <w:b/>
          <w:sz w:val="30"/>
          <w:szCs w:val="30"/>
        </w:rPr>
        <w:t xml:space="preserve">Проект </w:t>
      </w:r>
      <w:r w:rsidR="00FA6419">
        <w:rPr>
          <w:rFonts w:ascii="Times New Roman" w:hAnsi="Times New Roman"/>
          <w:b/>
          <w:sz w:val="30"/>
          <w:szCs w:val="30"/>
        </w:rPr>
        <w:t xml:space="preserve">и дополнительная информация к нему </w:t>
      </w:r>
      <w:r w:rsidRPr="00AB14BD">
        <w:rPr>
          <w:rFonts w:ascii="Times New Roman" w:hAnsi="Times New Roman"/>
          <w:b/>
          <w:sz w:val="30"/>
          <w:szCs w:val="30"/>
        </w:rPr>
        <w:t>размещен</w:t>
      </w:r>
      <w:r w:rsidR="00FA6419">
        <w:rPr>
          <w:rFonts w:ascii="Times New Roman" w:hAnsi="Times New Roman"/>
          <w:b/>
          <w:sz w:val="30"/>
          <w:szCs w:val="30"/>
        </w:rPr>
        <w:t>ы</w:t>
      </w:r>
      <w:r w:rsidRPr="00AB14BD">
        <w:rPr>
          <w:rFonts w:ascii="Times New Roman" w:hAnsi="Times New Roman"/>
          <w:b/>
          <w:sz w:val="30"/>
          <w:szCs w:val="30"/>
        </w:rPr>
        <w:t>:</w:t>
      </w:r>
    </w:p>
    <w:p w:rsidR="00AB14BD" w:rsidRP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 xml:space="preserve">На интернет-сайте Гомельского областного исполнительного комитета </w:t>
      </w:r>
      <w:r>
        <w:rPr>
          <w:rFonts w:ascii="Times New Roman" w:hAnsi="Times New Roman"/>
          <w:sz w:val="30"/>
          <w:szCs w:val="30"/>
        </w:rPr>
        <w:t xml:space="preserve">по адресу: </w:t>
      </w:r>
      <w:hyperlink r:id="rId6" w:history="1">
        <w:r w:rsidRPr="00120E15">
          <w:rPr>
            <w:rStyle w:val="a3"/>
            <w:rFonts w:ascii="Times New Roman" w:hAnsi="Times New Roman"/>
            <w:sz w:val="30"/>
            <w:szCs w:val="30"/>
          </w:rPr>
          <w:t>https://gomel-region.by/ru/ekovoprosy-ru/</w:t>
        </w:r>
      </w:hyperlink>
    </w:p>
    <w:p w:rsidR="00120E15" w:rsidRP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 xml:space="preserve">На интернет-сайте </w:t>
      </w:r>
      <w:r w:rsidRPr="00AB14BD">
        <w:rPr>
          <w:rFonts w:ascii="Times New Roman" w:hAnsi="Times New Roman"/>
          <w:sz w:val="30"/>
          <w:szCs w:val="30"/>
        </w:rPr>
        <w:t>Гомельского областного комитета природных ресурсов и охраны окружающей среды</w:t>
      </w:r>
      <w:r>
        <w:rPr>
          <w:rFonts w:ascii="Times New Roman" w:hAnsi="Times New Roman"/>
          <w:sz w:val="30"/>
          <w:szCs w:val="30"/>
        </w:rPr>
        <w:t xml:space="preserve"> по адресу: </w:t>
      </w:r>
      <w:hyperlink r:id="rId7" w:history="1">
        <w:r w:rsidRPr="00753649">
          <w:rPr>
            <w:rStyle w:val="a3"/>
            <w:rFonts w:ascii="Times New Roman" w:hAnsi="Times New Roman"/>
            <w:sz w:val="30"/>
            <w:szCs w:val="30"/>
          </w:rPr>
          <w:t>https://naturegomel.by/</w:t>
        </w:r>
      </w:hyperlink>
      <w:r>
        <w:rPr>
          <w:rFonts w:ascii="Times New Roman" w:hAnsi="Times New Roman"/>
          <w:sz w:val="30"/>
          <w:szCs w:val="30"/>
        </w:rPr>
        <w:t xml:space="preserve"> </w:t>
      </w:r>
    </w:p>
    <w:p w:rsidR="00120E15"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FA6419" w:rsidRPr="00572E44" w:rsidRDefault="00FA6419" w:rsidP="00101D80">
      <w:pPr>
        <w:autoSpaceDE w:val="0"/>
        <w:autoSpaceDN w:val="0"/>
        <w:adjustRightInd w:val="0"/>
        <w:spacing w:after="0" w:line="240" w:lineRule="auto"/>
        <w:ind w:firstLine="709"/>
        <w:jc w:val="both"/>
        <w:rPr>
          <w:rFonts w:ascii="Times New Roman" w:hAnsi="Times New Roman"/>
          <w:b/>
          <w:sz w:val="30"/>
          <w:szCs w:val="30"/>
        </w:rPr>
      </w:pPr>
      <w:r w:rsidRPr="00572E44">
        <w:rPr>
          <w:rFonts w:ascii="Times New Roman" w:hAnsi="Times New Roman"/>
          <w:b/>
          <w:sz w:val="30"/>
          <w:szCs w:val="30"/>
        </w:rPr>
        <w:t>Обоснование необходимости принятия:</w:t>
      </w:r>
    </w:p>
    <w:p w:rsidR="00572E44" w:rsidRPr="00572E44" w:rsidRDefault="00572E44" w:rsidP="00572E44">
      <w:pPr>
        <w:autoSpaceDE w:val="0"/>
        <w:autoSpaceDN w:val="0"/>
        <w:adjustRightInd w:val="0"/>
        <w:spacing w:after="0" w:line="240" w:lineRule="auto"/>
        <w:ind w:firstLine="709"/>
        <w:jc w:val="both"/>
        <w:rPr>
          <w:rFonts w:ascii="Times New Roman" w:hAnsi="Times New Roman"/>
          <w:sz w:val="30"/>
          <w:szCs w:val="30"/>
        </w:rPr>
      </w:pPr>
      <w:r w:rsidRPr="00572E44">
        <w:rPr>
          <w:rFonts w:ascii="Times New Roman" w:hAnsi="Times New Roman"/>
          <w:sz w:val="30"/>
          <w:szCs w:val="30"/>
        </w:rPr>
        <w:t>В соответствии с пунктом 3 Положения о порядке разработки и утверждения планов управления болотами, утвержденного постановлением Совета Министров Республики Беларусь от 25</w:t>
      </w:r>
      <w:r>
        <w:rPr>
          <w:rFonts w:ascii="Times New Roman" w:hAnsi="Times New Roman"/>
          <w:sz w:val="30"/>
          <w:szCs w:val="30"/>
        </w:rPr>
        <w:t>.05.</w:t>
      </w:r>
      <w:r w:rsidRPr="00572E44">
        <w:rPr>
          <w:rFonts w:ascii="Times New Roman" w:hAnsi="Times New Roman"/>
          <w:sz w:val="30"/>
          <w:szCs w:val="30"/>
        </w:rPr>
        <w:t>2020 № 313, планы управления болотами разрабатываются для болот, включенных в перечень, устанавливаемый Министерством природных ресурсов и охраны окружающей среды.</w:t>
      </w:r>
    </w:p>
    <w:p w:rsidR="00572E44" w:rsidRPr="00572E44" w:rsidRDefault="00572E44" w:rsidP="00572E44">
      <w:pPr>
        <w:autoSpaceDE w:val="0"/>
        <w:autoSpaceDN w:val="0"/>
        <w:adjustRightInd w:val="0"/>
        <w:spacing w:after="0" w:line="240" w:lineRule="auto"/>
        <w:ind w:firstLine="709"/>
        <w:jc w:val="both"/>
        <w:rPr>
          <w:rFonts w:ascii="Times New Roman" w:hAnsi="Times New Roman"/>
          <w:sz w:val="30"/>
          <w:szCs w:val="30"/>
        </w:rPr>
      </w:pPr>
      <w:r w:rsidRPr="00572E44">
        <w:rPr>
          <w:rFonts w:ascii="Times New Roman" w:hAnsi="Times New Roman"/>
          <w:sz w:val="30"/>
          <w:szCs w:val="30"/>
        </w:rPr>
        <w:t>Согласно Перечня болот и торфяников, на территории Гомельской области имеется семь болот, для которых необходима разработка плана управления.</w:t>
      </w:r>
    </w:p>
    <w:p w:rsidR="00572E44" w:rsidRDefault="007F2D8E" w:rsidP="00572E44">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П</w:t>
      </w:r>
      <w:r>
        <w:rPr>
          <w:rFonts w:ascii="Times New Roman" w:hAnsi="Times New Roman"/>
          <w:sz w:val="30"/>
          <w:szCs w:val="30"/>
        </w:rPr>
        <w:t>редлагае</w:t>
      </w:r>
      <w:r>
        <w:rPr>
          <w:rFonts w:ascii="Times New Roman" w:hAnsi="Times New Roman"/>
          <w:sz w:val="30"/>
          <w:szCs w:val="30"/>
        </w:rPr>
        <w:t>мый</w:t>
      </w:r>
      <w:r>
        <w:rPr>
          <w:rFonts w:ascii="Times New Roman" w:hAnsi="Times New Roman"/>
          <w:sz w:val="30"/>
          <w:szCs w:val="30"/>
        </w:rPr>
        <w:t xml:space="preserve"> к утверждению</w:t>
      </w:r>
      <w:r w:rsidRPr="00572E44">
        <w:rPr>
          <w:rFonts w:ascii="Times New Roman" w:hAnsi="Times New Roman"/>
          <w:sz w:val="30"/>
          <w:szCs w:val="30"/>
        </w:rPr>
        <w:t xml:space="preserve"> </w:t>
      </w:r>
      <w:r w:rsidRPr="00572E44">
        <w:rPr>
          <w:rFonts w:ascii="Times New Roman" w:hAnsi="Times New Roman"/>
          <w:sz w:val="30"/>
          <w:szCs w:val="30"/>
        </w:rPr>
        <w:t>план управления болот</w:t>
      </w:r>
      <w:r>
        <w:rPr>
          <w:rFonts w:ascii="Times New Roman" w:hAnsi="Times New Roman"/>
          <w:sz w:val="30"/>
          <w:szCs w:val="30"/>
        </w:rPr>
        <w:t>ом</w:t>
      </w:r>
      <w:r w:rsidRPr="00572E44">
        <w:rPr>
          <w:rFonts w:ascii="Times New Roman" w:hAnsi="Times New Roman"/>
          <w:sz w:val="30"/>
          <w:szCs w:val="30"/>
        </w:rPr>
        <w:t xml:space="preserve"> «</w:t>
      </w:r>
      <w:r>
        <w:rPr>
          <w:rFonts w:ascii="Times New Roman" w:hAnsi="Times New Roman"/>
          <w:sz w:val="30"/>
          <w:szCs w:val="30"/>
        </w:rPr>
        <w:t>Вьюнов</w:t>
      </w:r>
      <w:r w:rsidRPr="00572E44">
        <w:rPr>
          <w:rFonts w:ascii="Times New Roman" w:hAnsi="Times New Roman"/>
          <w:sz w:val="30"/>
          <w:szCs w:val="30"/>
        </w:rPr>
        <w:t>» (</w:t>
      </w:r>
      <w:r>
        <w:rPr>
          <w:rFonts w:ascii="Times New Roman" w:hAnsi="Times New Roman"/>
          <w:sz w:val="30"/>
          <w:szCs w:val="30"/>
        </w:rPr>
        <w:t xml:space="preserve">Светлогорский и Жлобинский </w:t>
      </w:r>
      <w:r w:rsidRPr="00572E44">
        <w:rPr>
          <w:rFonts w:ascii="Times New Roman" w:hAnsi="Times New Roman"/>
          <w:sz w:val="30"/>
          <w:szCs w:val="30"/>
        </w:rPr>
        <w:t>район</w:t>
      </w:r>
      <w:r>
        <w:rPr>
          <w:rFonts w:ascii="Times New Roman" w:hAnsi="Times New Roman"/>
          <w:sz w:val="30"/>
          <w:szCs w:val="30"/>
        </w:rPr>
        <w:t>ы</w:t>
      </w:r>
      <w:r w:rsidRPr="00572E44">
        <w:rPr>
          <w:rFonts w:ascii="Times New Roman" w:hAnsi="Times New Roman"/>
          <w:sz w:val="30"/>
          <w:szCs w:val="30"/>
        </w:rPr>
        <w:t>)</w:t>
      </w:r>
      <w:r>
        <w:rPr>
          <w:rFonts w:ascii="Times New Roman" w:hAnsi="Times New Roman"/>
          <w:sz w:val="30"/>
          <w:szCs w:val="30"/>
        </w:rPr>
        <w:t xml:space="preserve">, </w:t>
      </w:r>
      <w:r>
        <w:rPr>
          <w:rFonts w:ascii="Times New Roman" w:hAnsi="Times New Roman"/>
          <w:sz w:val="30"/>
          <w:szCs w:val="30"/>
        </w:rPr>
        <w:t>которое входит</w:t>
      </w:r>
      <w:r w:rsidRPr="00572E44">
        <w:rPr>
          <w:rFonts w:ascii="Times New Roman" w:hAnsi="Times New Roman"/>
          <w:sz w:val="30"/>
          <w:szCs w:val="30"/>
        </w:rPr>
        <w:t xml:space="preserve"> в указанный перечень</w:t>
      </w:r>
      <w:r>
        <w:rPr>
          <w:rFonts w:ascii="Times New Roman" w:hAnsi="Times New Roman"/>
          <w:sz w:val="30"/>
          <w:szCs w:val="30"/>
        </w:rPr>
        <w:t xml:space="preserve">, </w:t>
      </w:r>
      <w:r w:rsidRPr="00572E44">
        <w:rPr>
          <w:rFonts w:ascii="Times New Roman" w:hAnsi="Times New Roman"/>
          <w:sz w:val="30"/>
          <w:szCs w:val="30"/>
        </w:rPr>
        <w:t>разработа</w:t>
      </w:r>
      <w:r>
        <w:rPr>
          <w:rFonts w:ascii="Times New Roman" w:hAnsi="Times New Roman"/>
          <w:sz w:val="30"/>
          <w:szCs w:val="30"/>
        </w:rPr>
        <w:t>н</w:t>
      </w:r>
      <w:r w:rsidRPr="00572E44">
        <w:rPr>
          <w:rFonts w:ascii="Times New Roman" w:hAnsi="Times New Roman"/>
          <w:sz w:val="30"/>
          <w:szCs w:val="30"/>
        </w:rPr>
        <w:t xml:space="preserve"> ГНПО «</w:t>
      </w:r>
      <w:r>
        <w:rPr>
          <w:rFonts w:ascii="Times New Roman" w:hAnsi="Times New Roman"/>
          <w:sz w:val="30"/>
          <w:szCs w:val="30"/>
        </w:rPr>
        <w:t>Научно-практический центр</w:t>
      </w:r>
      <w:r w:rsidRPr="00572E44">
        <w:rPr>
          <w:rFonts w:ascii="Times New Roman" w:hAnsi="Times New Roman"/>
          <w:sz w:val="30"/>
          <w:szCs w:val="30"/>
        </w:rPr>
        <w:t xml:space="preserve"> НАН Беларуси по биоресурсам» </w:t>
      </w:r>
      <w:r>
        <w:rPr>
          <w:rFonts w:ascii="Times New Roman" w:hAnsi="Times New Roman"/>
          <w:sz w:val="30"/>
          <w:szCs w:val="30"/>
        </w:rPr>
        <w:t>в</w:t>
      </w:r>
      <w:r w:rsidR="00572E44" w:rsidRPr="00572E44">
        <w:rPr>
          <w:rFonts w:ascii="Times New Roman" w:hAnsi="Times New Roman"/>
          <w:sz w:val="30"/>
          <w:szCs w:val="30"/>
        </w:rPr>
        <w:t xml:space="preserve"> 202</w:t>
      </w:r>
      <w:r w:rsidR="00572E44">
        <w:rPr>
          <w:rFonts w:ascii="Times New Roman" w:hAnsi="Times New Roman"/>
          <w:sz w:val="30"/>
          <w:szCs w:val="30"/>
        </w:rPr>
        <w:t>3</w:t>
      </w:r>
      <w:r w:rsidR="00572E44" w:rsidRPr="00572E44">
        <w:rPr>
          <w:rFonts w:ascii="Times New Roman" w:hAnsi="Times New Roman"/>
          <w:sz w:val="30"/>
          <w:szCs w:val="30"/>
        </w:rPr>
        <w:t xml:space="preserve"> г.</w:t>
      </w:r>
    </w:p>
    <w:p w:rsidR="00572E44" w:rsidRPr="00572E44" w:rsidRDefault="00572E44" w:rsidP="00572E44">
      <w:pPr>
        <w:autoSpaceDE w:val="0"/>
        <w:autoSpaceDN w:val="0"/>
        <w:adjustRightInd w:val="0"/>
        <w:spacing w:after="0" w:line="240" w:lineRule="auto"/>
        <w:ind w:firstLine="709"/>
        <w:jc w:val="both"/>
        <w:rPr>
          <w:rFonts w:ascii="Times New Roman" w:hAnsi="Times New Roman"/>
          <w:sz w:val="30"/>
          <w:szCs w:val="30"/>
        </w:rPr>
      </w:pPr>
      <w:bookmarkStart w:id="0" w:name="_GoBack"/>
      <w:bookmarkEnd w:id="0"/>
      <w:r w:rsidRPr="00572E44">
        <w:rPr>
          <w:rFonts w:ascii="Times New Roman" w:hAnsi="Times New Roman"/>
          <w:sz w:val="30"/>
          <w:szCs w:val="30"/>
        </w:rPr>
        <w:lastRenderedPageBreak/>
        <w:t>Разработка планов управления болотами и их реализация позволяет сохранить в естественном состоянии уникальные болотные экосистемы, выявить и устранить имеющиеся угрозы их нарушения.</w:t>
      </w:r>
    </w:p>
    <w:p w:rsidR="00FA6419" w:rsidRPr="00120E15" w:rsidRDefault="00FA6419" w:rsidP="00101D80">
      <w:pPr>
        <w:autoSpaceDE w:val="0"/>
        <w:autoSpaceDN w:val="0"/>
        <w:adjustRightInd w:val="0"/>
        <w:spacing w:after="0" w:line="240" w:lineRule="auto"/>
        <w:ind w:firstLine="709"/>
        <w:jc w:val="both"/>
        <w:rPr>
          <w:rFonts w:ascii="Times New Roman" w:hAnsi="Times New Roman"/>
          <w:sz w:val="30"/>
          <w:szCs w:val="30"/>
        </w:rPr>
      </w:pPr>
    </w:p>
    <w:p w:rsidR="00120E15" w:rsidRPr="00120E15" w:rsidRDefault="00120E15" w:rsidP="00101D80">
      <w:pPr>
        <w:autoSpaceDE w:val="0"/>
        <w:autoSpaceDN w:val="0"/>
        <w:adjustRightInd w:val="0"/>
        <w:spacing w:after="0" w:line="240" w:lineRule="auto"/>
        <w:ind w:firstLine="709"/>
        <w:jc w:val="both"/>
        <w:rPr>
          <w:rFonts w:ascii="Times New Roman" w:hAnsi="Times New Roman"/>
          <w:b/>
          <w:sz w:val="30"/>
          <w:szCs w:val="30"/>
        </w:rPr>
      </w:pPr>
      <w:r w:rsidRPr="00120E15">
        <w:rPr>
          <w:rFonts w:ascii="Times New Roman" w:hAnsi="Times New Roman"/>
          <w:b/>
          <w:sz w:val="30"/>
          <w:szCs w:val="30"/>
        </w:rPr>
        <w:t>С</w:t>
      </w:r>
      <w:r w:rsidR="00AB14BD" w:rsidRPr="00120E15">
        <w:rPr>
          <w:rFonts w:ascii="Times New Roman" w:hAnsi="Times New Roman"/>
          <w:b/>
          <w:sz w:val="30"/>
          <w:szCs w:val="30"/>
        </w:rPr>
        <w:t>роки проведения общественных обсуждений</w:t>
      </w:r>
      <w:r w:rsidRPr="00120E15">
        <w:rPr>
          <w:rFonts w:ascii="Times New Roman" w:hAnsi="Times New Roman"/>
          <w:b/>
          <w:sz w:val="30"/>
          <w:szCs w:val="30"/>
        </w:rPr>
        <w:t>:</w:t>
      </w:r>
    </w:p>
    <w:p w:rsidR="00AB14BD" w:rsidRPr="00AB14BD" w:rsidRDefault="00101D80" w:rsidP="00101D80">
      <w:pPr>
        <w:autoSpaceDE w:val="0"/>
        <w:autoSpaceDN w:val="0"/>
        <w:adjustRightInd w:val="0"/>
        <w:spacing w:after="0" w:line="240" w:lineRule="auto"/>
        <w:ind w:firstLine="709"/>
        <w:jc w:val="both"/>
        <w:rPr>
          <w:rFonts w:ascii="Times New Roman" w:hAnsi="Times New Roman"/>
          <w:sz w:val="30"/>
          <w:szCs w:val="30"/>
        </w:rPr>
      </w:pPr>
      <w:r>
        <w:rPr>
          <w:rFonts w:ascii="Times New Roman" w:eastAsiaTheme="minorHAnsi" w:hAnsi="Times New Roman"/>
          <w:bCs/>
          <w:sz w:val="30"/>
          <w:szCs w:val="30"/>
        </w:rPr>
        <w:t>Н</w:t>
      </w:r>
      <w:r w:rsidR="00120E15" w:rsidRPr="00221C27">
        <w:rPr>
          <w:rFonts w:ascii="Times New Roman" w:eastAsiaTheme="minorHAnsi" w:hAnsi="Times New Roman"/>
          <w:bCs/>
          <w:sz w:val="30"/>
          <w:szCs w:val="30"/>
        </w:rPr>
        <w:t xml:space="preserve">ачало – </w:t>
      </w:r>
      <w:r w:rsidR="00120E15">
        <w:rPr>
          <w:rFonts w:ascii="Times New Roman" w:eastAsiaTheme="minorHAnsi" w:hAnsi="Times New Roman"/>
          <w:bCs/>
          <w:sz w:val="30"/>
          <w:szCs w:val="30"/>
        </w:rPr>
        <w:t>05.02.2024</w:t>
      </w:r>
      <w:r w:rsidR="00120E15">
        <w:rPr>
          <w:rFonts w:ascii="Times New Roman" w:eastAsiaTheme="minorHAnsi" w:hAnsi="Times New Roman"/>
          <w:bCs/>
          <w:sz w:val="30"/>
          <w:szCs w:val="30"/>
        </w:rPr>
        <w:t>,</w:t>
      </w:r>
      <w:r w:rsidR="00120E15" w:rsidRPr="00221C27">
        <w:rPr>
          <w:rFonts w:ascii="Times New Roman" w:eastAsiaTheme="minorHAnsi" w:hAnsi="Times New Roman"/>
          <w:bCs/>
          <w:sz w:val="30"/>
          <w:szCs w:val="30"/>
        </w:rPr>
        <w:t xml:space="preserve"> окончание – </w:t>
      </w:r>
      <w:r w:rsidR="00120E15">
        <w:rPr>
          <w:rFonts w:ascii="Times New Roman" w:eastAsiaTheme="minorHAnsi" w:hAnsi="Times New Roman"/>
          <w:bCs/>
          <w:sz w:val="30"/>
          <w:szCs w:val="30"/>
        </w:rPr>
        <w:t>06.03.2024</w:t>
      </w:r>
      <w:r w:rsidR="00120E15">
        <w:rPr>
          <w:rFonts w:ascii="Times New Roman" w:eastAsiaTheme="minorHAnsi" w:hAnsi="Times New Roman"/>
          <w:bCs/>
          <w:sz w:val="30"/>
          <w:szCs w:val="30"/>
        </w:rPr>
        <w:t xml:space="preserve">. </w:t>
      </w:r>
      <w:r w:rsidR="00120E15">
        <w:rPr>
          <w:rFonts w:ascii="Times New Roman" w:hAnsi="Times New Roman"/>
          <w:sz w:val="30"/>
          <w:szCs w:val="30"/>
        </w:rPr>
        <w:t>З</w:t>
      </w:r>
      <w:r w:rsidR="00AB14BD" w:rsidRPr="00AB14BD">
        <w:rPr>
          <w:rFonts w:ascii="Times New Roman" w:hAnsi="Times New Roman"/>
          <w:sz w:val="30"/>
          <w:szCs w:val="30"/>
        </w:rPr>
        <w:t>амечани</w:t>
      </w:r>
      <w:r w:rsidR="00120E15">
        <w:rPr>
          <w:rFonts w:ascii="Times New Roman" w:hAnsi="Times New Roman"/>
          <w:sz w:val="30"/>
          <w:szCs w:val="30"/>
        </w:rPr>
        <w:t>я</w:t>
      </w:r>
      <w:r w:rsidR="00AB14BD" w:rsidRPr="00AB14BD">
        <w:rPr>
          <w:rFonts w:ascii="Times New Roman" w:hAnsi="Times New Roman"/>
          <w:sz w:val="30"/>
          <w:szCs w:val="30"/>
        </w:rPr>
        <w:t xml:space="preserve"> и предложени</w:t>
      </w:r>
      <w:r w:rsidR="00120E15">
        <w:rPr>
          <w:rFonts w:ascii="Times New Roman" w:hAnsi="Times New Roman"/>
          <w:sz w:val="30"/>
          <w:szCs w:val="30"/>
        </w:rPr>
        <w:t>я</w:t>
      </w:r>
      <w:r w:rsidR="00AB14BD" w:rsidRPr="00AB14BD">
        <w:rPr>
          <w:rFonts w:ascii="Times New Roman" w:hAnsi="Times New Roman"/>
          <w:sz w:val="30"/>
          <w:szCs w:val="30"/>
        </w:rPr>
        <w:t xml:space="preserve"> по проекту </w:t>
      </w:r>
      <w:r w:rsidR="00120E15">
        <w:rPr>
          <w:rFonts w:ascii="Times New Roman" w:hAnsi="Times New Roman"/>
          <w:sz w:val="30"/>
          <w:szCs w:val="30"/>
        </w:rPr>
        <w:t xml:space="preserve">направлять в Гомельский областной комитет природных ресурсов и охраны окружающей среды по электронной почте </w:t>
      </w:r>
      <w:hyperlink r:id="rId8" w:history="1">
        <w:r w:rsidR="00120E15" w:rsidRPr="00753649">
          <w:rPr>
            <w:rStyle w:val="a3"/>
            <w:rFonts w:ascii="Times New Roman" w:hAnsi="Times New Roman"/>
            <w:sz w:val="30"/>
            <w:szCs w:val="30"/>
            <w:lang w:val="en-US"/>
          </w:rPr>
          <w:t>terra</w:t>
        </w:r>
        <w:r w:rsidR="00120E15" w:rsidRPr="00753649">
          <w:rPr>
            <w:rStyle w:val="a3"/>
            <w:rFonts w:ascii="Times New Roman" w:hAnsi="Times New Roman"/>
            <w:sz w:val="30"/>
            <w:szCs w:val="30"/>
          </w:rPr>
          <w:t>@naturegomel.by</w:t>
        </w:r>
      </w:hyperlink>
      <w:r w:rsidR="00120E15">
        <w:rPr>
          <w:rFonts w:ascii="Times New Roman" w:hAnsi="Times New Roman"/>
          <w:sz w:val="30"/>
          <w:szCs w:val="30"/>
          <w:lang w:val="en-US"/>
        </w:rPr>
        <w:t xml:space="preserve"> </w:t>
      </w:r>
      <w:r w:rsidR="00120E15">
        <w:rPr>
          <w:rFonts w:ascii="Times New Roman" w:hAnsi="Times New Roman"/>
          <w:sz w:val="30"/>
          <w:szCs w:val="30"/>
        </w:rPr>
        <w:t xml:space="preserve">или по факсу </w:t>
      </w:r>
      <w:r w:rsidR="00120E15" w:rsidRPr="00AB14BD">
        <w:rPr>
          <w:rFonts w:ascii="Times New Roman" w:hAnsi="Times New Roman"/>
          <w:sz w:val="30"/>
          <w:szCs w:val="30"/>
        </w:rPr>
        <w:t>+375 232</w:t>
      </w:r>
      <w:r w:rsidR="00120E15">
        <w:rPr>
          <w:rFonts w:ascii="Times New Roman" w:hAnsi="Times New Roman"/>
          <w:sz w:val="30"/>
          <w:szCs w:val="30"/>
        </w:rPr>
        <w:t xml:space="preserve"> </w:t>
      </w:r>
      <w:r w:rsidR="00120E15" w:rsidRPr="00AB14BD">
        <w:rPr>
          <w:rFonts w:ascii="Times New Roman" w:hAnsi="Times New Roman"/>
          <w:sz w:val="30"/>
          <w:szCs w:val="30"/>
        </w:rPr>
        <w:t>25</w:t>
      </w:r>
      <w:r w:rsidR="00120E15">
        <w:rPr>
          <w:rFonts w:ascii="Times New Roman" w:hAnsi="Times New Roman"/>
          <w:sz w:val="30"/>
          <w:szCs w:val="30"/>
        </w:rPr>
        <w:t>-</w:t>
      </w:r>
      <w:r w:rsidR="00120E15" w:rsidRPr="00AB14BD">
        <w:rPr>
          <w:rFonts w:ascii="Times New Roman" w:hAnsi="Times New Roman"/>
          <w:sz w:val="30"/>
          <w:szCs w:val="30"/>
        </w:rPr>
        <w:t>28</w:t>
      </w:r>
      <w:r w:rsidR="00120E15">
        <w:rPr>
          <w:rFonts w:ascii="Times New Roman" w:hAnsi="Times New Roman"/>
          <w:sz w:val="30"/>
          <w:szCs w:val="30"/>
        </w:rPr>
        <w:t>-</w:t>
      </w:r>
      <w:r w:rsidR="00120E15" w:rsidRPr="00AB14BD">
        <w:rPr>
          <w:rFonts w:ascii="Times New Roman" w:hAnsi="Times New Roman"/>
          <w:sz w:val="30"/>
          <w:szCs w:val="30"/>
        </w:rPr>
        <w:t>0</w:t>
      </w:r>
      <w:r w:rsidR="00120E15">
        <w:rPr>
          <w:rFonts w:ascii="Times New Roman" w:hAnsi="Times New Roman"/>
          <w:sz w:val="30"/>
          <w:szCs w:val="30"/>
        </w:rPr>
        <w:t>4</w:t>
      </w:r>
      <w:r w:rsidR="00AB14BD" w:rsidRPr="00AB14BD">
        <w:rPr>
          <w:rFonts w:ascii="Times New Roman" w:hAnsi="Times New Roman"/>
          <w:sz w:val="30"/>
          <w:szCs w:val="30"/>
        </w:rPr>
        <w:t>;</w:t>
      </w:r>
    </w:p>
    <w:p w:rsidR="00120E15"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AB14BD" w:rsidRPr="00120E15" w:rsidRDefault="00120E15" w:rsidP="00101D80">
      <w:pPr>
        <w:autoSpaceDE w:val="0"/>
        <w:autoSpaceDN w:val="0"/>
        <w:adjustRightInd w:val="0"/>
        <w:spacing w:after="0" w:line="240" w:lineRule="auto"/>
        <w:ind w:firstLine="709"/>
        <w:jc w:val="both"/>
        <w:rPr>
          <w:rFonts w:ascii="Times New Roman" w:hAnsi="Times New Roman"/>
          <w:b/>
          <w:sz w:val="30"/>
          <w:szCs w:val="30"/>
        </w:rPr>
      </w:pPr>
      <w:r w:rsidRPr="00120E15">
        <w:rPr>
          <w:rFonts w:ascii="Times New Roman" w:hAnsi="Times New Roman"/>
          <w:b/>
          <w:sz w:val="30"/>
          <w:szCs w:val="30"/>
        </w:rPr>
        <w:t>Н</w:t>
      </w:r>
      <w:r w:rsidR="00AB14BD" w:rsidRPr="00120E15">
        <w:rPr>
          <w:rFonts w:ascii="Times New Roman" w:hAnsi="Times New Roman"/>
          <w:b/>
          <w:sz w:val="30"/>
          <w:szCs w:val="30"/>
        </w:rPr>
        <w:t>ормативн</w:t>
      </w:r>
      <w:r w:rsidRPr="00120E15">
        <w:rPr>
          <w:rFonts w:ascii="Times New Roman" w:hAnsi="Times New Roman"/>
          <w:b/>
          <w:sz w:val="30"/>
          <w:szCs w:val="30"/>
        </w:rPr>
        <w:t>ые</w:t>
      </w:r>
      <w:r w:rsidR="00AB14BD" w:rsidRPr="00120E15">
        <w:rPr>
          <w:rFonts w:ascii="Times New Roman" w:hAnsi="Times New Roman"/>
          <w:b/>
          <w:sz w:val="30"/>
          <w:szCs w:val="30"/>
        </w:rPr>
        <w:t xml:space="preserve"> правов</w:t>
      </w:r>
      <w:r w:rsidRPr="00120E15">
        <w:rPr>
          <w:rFonts w:ascii="Times New Roman" w:hAnsi="Times New Roman"/>
          <w:b/>
          <w:sz w:val="30"/>
          <w:szCs w:val="30"/>
        </w:rPr>
        <w:t>ые акты</w:t>
      </w:r>
      <w:r w:rsidR="00AB14BD" w:rsidRPr="00120E15">
        <w:rPr>
          <w:rFonts w:ascii="Times New Roman" w:hAnsi="Times New Roman"/>
          <w:b/>
          <w:sz w:val="30"/>
          <w:szCs w:val="30"/>
        </w:rPr>
        <w:t>, в соответствии с которым проводятся общественные обсужд</w:t>
      </w:r>
      <w:r w:rsidRPr="00120E15">
        <w:rPr>
          <w:rFonts w:ascii="Times New Roman" w:hAnsi="Times New Roman"/>
          <w:b/>
          <w:sz w:val="30"/>
          <w:szCs w:val="30"/>
        </w:rPr>
        <w:t>ения:</w:t>
      </w:r>
    </w:p>
    <w:p w:rsidR="00101D80" w:rsidRDefault="00101D80" w:rsidP="00101D80">
      <w:pPr>
        <w:autoSpaceDE w:val="0"/>
        <w:autoSpaceDN w:val="0"/>
        <w:adjustRightInd w:val="0"/>
        <w:spacing w:after="0" w:line="240" w:lineRule="auto"/>
        <w:ind w:firstLine="709"/>
        <w:jc w:val="both"/>
        <w:rPr>
          <w:rFonts w:ascii="Times New Roman" w:hAnsi="Times New Roman"/>
          <w:sz w:val="30"/>
          <w:szCs w:val="30"/>
        </w:rPr>
      </w:pPr>
      <w:r w:rsidRPr="00101D80">
        <w:rPr>
          <w:rFonts w:ascii="Times New Roman" w:hAnsi="Times New Roman"/>
          <w:sz w:val="30"/>
          <w:szCs w:val="30"/>
        </w:rPr>
        <w:t>Закон Республики Беларусь от 18</w:t>
      </w:r>
      <w:r>
        <w:rPr>
          <w:rFonts w:ascii="Times New Roman" w:hAnsi="Times New Roman"/>
          <w:sz w:val="30"/>
          <w:szCs w:val="30"/>
        </w:rPr>
        <w:t>.12.</w:t>
      </w:r>
      <w:r w:rsidRPr="00101D80">
        <w:rPr>
          <w:rFonts w:ascii="Times New Roman" w:hAnsi="Times New Roman"/>
          <w:sz w:val="30"/>
          <w:szCs w:val="30"/>
        </w:rPr>
        <w:t xml:space="preserve">2019 </w:t>
      </w:r>
      <w:r>
        <w:rPr>
          <w:rFonts w:ascii="Times New Roman" w:hAnsi="Times New Roman"/>
          <w:sz w:val="30"/>
          <w:szCs w:val="30"/>
        </w:rPr>
        <w:t>№</w:t>
      </w:r>
      <w:r w:rsidRPr="00101D80">
        <w:rPr>
          <w:rFonts w:ascii="Times New Roman" w:hAnsi="Times New Roman"/>
          <w:sz w:val="30"/>
          <w:szCs w:val="30"/>
        </w:rPr>
        <w:t xml:space="preserve"> 272-З </w:t>
      </w:r>
      <w:r>
        <w:rPr>
          <w:rFonts w:ascii="Times New Roman" w:hAnsi="Times New Roman"/>
          <w:sz w:val="30"/>
          <w:szCs w:val="30"/>
        </w:rPr>
        <w:t>«</w:t>
      </w:r>
      <w:r w:rsidRPr="00101D80">
        <w:rPr>
          <w:rFonts w:ascii="Times New Roman" w:hAnsi="Times New Roman"/>
          <w:sz w:val="30"/>
          <w:szCs w:val="30"/>
        </w:rPr>
        <w:t>Об охране и использовании торфяников</w:t>
      </w:r>
      <w:r>
        <w:rPr>
          <w:rFonts w:ascii="Times New Roman" w:hAnsi="Times New Roman"/>
          <w:sz w:val="30"/>
          <w:szCs w:val="30"/>
        </w:rPr>
        <w:t>»;</w:t>
      </w:r>
    </w:p>
    <w:p w:rsidR="00120E15" w:rsidRP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Положение о порядке разработки и утверждения планов управления болотами, утвержденное постановлением Совета Министров Республики Беларусь от 25.05.2020 № 313</w:t>
      </w:r>
      <w:r w:rsidR="00101D80">
        <w:rPr>
          <w:rFonts w:ascii="Times New Roman" w:hAnsi="Times New Roman"/>
          <w:sz w:val="30"/>
          <w:szCs w:val="30"/>
        </w:rPr>
        <w:t>;</w:t>
      </w:r>
    </w:p>
    <w:p w:rsid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Положение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утвержденное постановлением Совета Министров Республики Беларусь от 14.06.2016 № 458.</w:t>
      </w:r>
    </w:p>
    <w:p w:rsidR="00120E15" w:rsidRPr="00AB14BD"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AB14BD" w:rsidRPr="00101D80" w:rsidRDefault="00572E44" w:rsidP="00101D80">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Х</w:t>
      </w:r>
      <w:r w:rsidR="00AB14BD" w:rsidRPr="00101D80">
        <w:rPr>
          <w:rFonts w:ascii="Times New Roman" w:hAnsi="Times New Roman"/>
          <w:b/>
          <w:sz w:val="30"/>
          <w:szCs w:val="30"/>
        </w:rPr>
        <w:t xml:space="preserve">арактер </w:t>
      </w:r>
      <w:r w:rsidR="00FA6419">
        <w:rPr>
          <w:rFonts w:ascii="Times New Roman" w:hAnsi="Times New Roman"/>
          <w:b/>
          <w:sz w:val="30"/>
          <w:szCs w:val="30"/>
        </w:rPr>
        <w:t>экологически значимого решения:</w:t>
      </w:r>
    </w:p>
    <w:p w:rsidR="00120E15" w:rsidRPr="00FA6419" w:rsidRDefault="00FA6419" w:rsidP="00FA6419">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В задачи плана управления болотом «Вьюнов» входит о</w:t>
      </w:r>
      <w:r w:rsidRPr="00FA6419">
        <w:rPr>
          <w:rFonts w:ascii="Times New Roman" w:hAnsi="Times New Roman"/>
          <w:sz w:val="30"/>
          <w:szCs w:val="30"/>
        </w:rPr>
        <w:t>беспеч</w:t>
      </w:r>
      <w:r>
        <w:rPr>
          <w:rFonts w:ascii="Times New Roman" w:hAnsi="Times New Roman"/>
          <w:sz w:val="30"/>
          <w:szCs w:val="30"/>
        </w:rPr>
        <w:t>ение</w:t>
      </w:r>
      <w:r w:rsidRPr="00FA6419">
        <w:rPr>
          <w:rFonts w:ascii="Times New Roman" w:hAnsi="Times New Roman"/>
          <w:sz w:val="30"/>
          <w:szCs w:val="30"/>
        </w:rPr>
        <w:t xml:space="preserve"> восстановлени</w:t>
      </w:r>
      <w:r>
        <w:rPr>
          <w:rFonts w:ascii="Times New Roman" w:hAnsi="Times New Roman"/>
          <w:sz w:val="30"/>
          <w:szCs w:val="30"/>
        </w:rPr>
        <w:t>я</w:t>
      </w:r>
      <w:r w:rsidRPr="00FA6419">
        <w:rPr>
          <w:rFonts w:ascii="Times New Roman" w:hAnsi="Times New Roman"/>
          <w:sz w:val="30"/>
          <w:szCs w:val="30"/>
        </w:rPr>
        <w:t xml:space="preserve"> нарушенных водно-болотных угодий</w:t>
      </w:r>
      <w:r>
        <w:rPr>
          <w:rFonts w:ascii="Times New Roman" w:hAnsi="Times New Roman"/>
          <w:sz w:val="30"/>
          <w:szCs w:val="30"/>
        </w:rPr>
        <w:t xml:space="preserve">, </w:t>
      </w:r>
      <w:r w:rsidRPr="00FA6419">
        <w:rPr>
          <w:rFonts w:ascii="Times New Roman" w:hAnsi="Times New Roman"/>
          <w:sz w:val="30"/>
          <w:szCs w:val="30"/>
        </w:rPr>
        <w:t>сохранени</w:t>
      </w:r>
      <w:r>
        <w:rPr>
          <w:rFonts w:ascii="Times New Roman" w:hAnsi="Times New Roman"/>
          <w:sz w:val="30"/>
          <w:szCs w:val="30"/>
        </w:rPr>
        <w:t>я</w:t>
      </w:r>
      <w:r w:rsidRPr="00FA6419">
        <w:rPr>
          <w:rFonts w:ascii="Times New Roman" w:hAnsi="Times New Roman"/>
          <w:sz w:val="30"/>
          <w:szCs w:val="30"/>
        </w:rPr>
        <w:t xml:space="preserve"> популяций, мест обитания диких животных и мест произрастания дикорастущих растений, относящихся к видам, включенным в Красную книгу Республики Беларусь, сохранени</w:t>
      </w:r>
      <w:r>
        <w:rPr>
          <w:rFonts w:ascii="Times New Roman" w:hAnsi="Times New Roman"/>
          <w:sz w:val="30"/>
          <w:szCs w:val="30"/>
        </w:rPr>
        <w:t>е</w:t>
      </w:r>
      <w:r w:rsidRPr="00FA6419">
        <w:rPr>
          <w:rFonts w:ascii="Times New Roman" w:hAnsi="Times New Roman"/>
          <w:sz w:val="30"/>
          <w:szCs w:val="30"/>
        </w:rPr>
        <w:t xml:space="preserve"> типич</w:t>
      </w:r>
      <w:r>
        <w:rPr>
          <w:rFonts w:ascii="Times New Roman" w:hAnsi="Times New Roman"/>
          <w:sz w:val="30"/>
          <w:szCs w:val="30"/>
        </w:rPr>
        <w:t>ных и редких природных биотопов, обеспечения</w:t>
      </w:r>
      <w:r w:rsidRPr="00FA6419">
        <w:rPr>
          <w:rFonts w:ascii="Times New Roman" w:hAnsi="Times New Roman"/>
          <w:sz w:val="30"/>
          <w:szCs w:val="30"/>
        </w:rPr>
        <w:t xml:space="preserve"> охран</w:t>
      </w:r>
      <w:r>
        <w:rPr>
          <w:rFonts w:ascii="Times New Roman" w:hAnsi="Times New Roman"/>
          <w:sz w:val="30"/>
          <w:szCs w:val="30"/>
        </w:rPr>
        <w:t>ы торфяного месторождения Вьюнов, а также п</w:t>
      </w:r>
      <w:r w:rsidRPr="00FA6419">
        <w:rPr>
          <w:rFonts w:ascii="Times New Roman" w:hAnsi="Times New Roman"/>
          <w:sz w:val="30"/>
          <w:szCs w:val="30"/>
        </w:rPr>
        <w:t>ров</w:t>
      </w:r>
      <w:r>
        <w:rPr>
          <w:rFonts w:ascii="Times New Roman" w:hAnsi="Times New Roman"/>
          <w:sz w:val="30"/>
          <w:szCs w:val="30"/>
        </w:rPr>
        <w:t>едение</w:t>
      </w:r>
      <w:r w:rsidRPr="00FA6419">
        <w:rPr>
          <w:rFonts w:ascii="Times New Roman" w:hAnsi="Times New Roman"/>
          <w:sz w:val="30"/>
          <w:szCs w:val="30"/>
        </w:rPr>
        <w:t xml:space="preserve"> информационн</w:t>
      </w:r>
      <w:r>
        <w:rPr>
          <w:rFonts w:ascii="Times New Roman" w:hAnsi="Times New Roman"/>
          <w:sz w:val="30"/>
          <w:szCs w:val="30"/>
        </w:rPr>
        <w:t>ой</w:t>
      </w:r>
      <w:r w:rsidRPr="00FA6419">
        <w:rPr>
          <w:rFonts w:ascii="Times New Roman" w:hAnsi="Times New Roman"/>
          <w:sz w:val="30"/>
          <w:szCs w:val="30"/>
        </w:rPr>
        <w:t xml:space="preserve"> поддержк</w:t>
      </w:r>
      <w:r>
        <w:rPr>
          <w:rFonts w:ascii="Times New Roman" w:hAnsi="Times New Roman"/>
          <w:sz w:val="30"/>
          <w:szCs w:val="30"/>
        </w:rPr>
        <w:t>и</w:t>
      </w:r>
      <w:r w:rsidRPr="00FA6419">
        <w:rPr>
          <w:rFonts w:ascii="Times New Roman" w:hAnsi="Times New Roman"/>
          <w:sz w:val="30"/>
          <w:szCs w:val="30"/>
        </w:rPr>
        <w:t xml:space="preserve"> по сохранению болота</w:t>
      </w:r>
      <w:r>
        <w:rPr>
          <w:rFonts w:ascii="Times New Roman" w:hAnsi="Times New Roman"/>
          <w:sz w:val="30"/>
          <w:szCs w:val="30"/>
        </w:rPr>
        <w:t>.</w:t>
      </w:r>
    </w:p>
    <w:p w:rsidR="00120E15" w:rsidRPr="00AB14BD"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AB14BD" w:rsidRPr="00101D80" w:rsidRDefault="00101D80" w:rsidP="00101D80">
      <w:pPr>
        <w:autoSpaceDE w:val="0"/>
        <w:autoSpaceDN w:val="0"/>
        <w:adjustRightInd w:val="0"/>
        <w:spacing w:after="0" w:line="240" w:lineRule="auto"/>
        <w:ind w:firstLine="709"/>
        <w:jc w:val="both"/>
        <w:rPr>
          <w:rFonts w:ascii="Times New Roman" w:hAnsi="Times New Roman"/>
          <w:b/>
          <w:sz w:val="30"/>
          <w:szCs w:val="30"/>
        </w:rPr>
      </w:pPr>
      <w:r w:rsidRPr="00101D80">
        <w:rPr>
          <w:rFonts w:ascii="Times New Roman" w:hAnsi="Times New Roman"/>
          <w:b/>
          <w:sz w:val="30"/>
          <w:szCs w:val="30"/>
        </w:rPr>
        <w:t>С</w:t>
      </w:r>
      <w:r w:rsidR="00AB14BD" w:rsidRPr="00101D80">
        <w:rPr>
          <w:rFonts w:ascii="Times New Roman" w:hAnsi="Times New Roman"/>
          <w:b/>
          <w:sz w:val="30"/>
          <w:szCs w:val="30"/>
        </w:rPr>
        <w:t>роки и порядок направления заявки о необходимости проведения собрания по обсуждению проекта</w:t>
      </w:r>
      <w:r w:rsidRPr="00101D80">
        <w:rPr>
          <w:rFonts w:ascii="Times New Roman" w:hAnsi="Times New Roman"/>
          <w:b/>
          <w:sz w:val="30"/>
          <w:szCs w:val="30"/>
        </w:rPr>
        <w:t>:</w:t>
      </w:r>
    </w:p>
    <w:p w:rsidR="00781C2E" w:rsidRPr="00572E44" w:rsidRDefault="00101D80" w:rsidP="00572E44">
      <w:pPr>
        <w:autoSpaceDE w:val="0"/>
        <w:autoSpaceDN w:val="0"/>
        <w:adjustRightInd w:val="0"/>
        <w:spacing w:after="0" w:line="240" w:lineRule="auto"/>
        <w:ind w:firstLine="709"/>
        <w:jc w:val="both"/>
        <w:rPr>
          <w:rFonts w:ascii="Times New Roman" w:hAnsi="Times New Roman"/>
          <w:sz w:val="30"/>
          <w:szCs w:val="30"/>
        </w:rPr>
      </w:pPr>
      <w:r>
        <w:rPr>
          <w:rFonts w:ascii="Times New Roman" w:eastAsiaTheme="minorHAnsi" w:hAnsi="Times New Roman"/>
          <w:bCs/>
          <w:sz w:val="30"/>
          <w:szCs w:val="30"/>
        </w:rPr>
        <w:t xml:space="preserve">Заявки </w:t>
      </w:r>
      <w:r w:rsidRPr="00101D80">
        <w:rPr>
          <w:rFonts w:ascii="Times New Roman" w:eastAsiaTheme="minorHAnsi" w:hAnsi="Times New Roman"/>
          <w:bCs/>
          <w:sz w:val="30"/>
          <w:szCs w:val="30"/>
        </w:rPr>
        <w:t xml:space="preserve">о необходимости проведения собрания по обсуждению проекта </w:t>
      </w:r>
      <w:r>
        <w:rPr>
          <w:rFonts w:ascii="Times New Roman" w:eastAsiaTheme="minorHAnsi" w:hAnsi="Times New Roman"/>
          <w:bCs/>
          <w:sz w:val="30"/>
          <w:szCs w:val="30"/>
        </w:rPr>
        <w:t xml:space="preserve">направлять в период с </w:t>
      </w:r>
      <w:r>
        <w:rPr>
          <w:rFonts w:ascii="Times New Roman" w:eastAsiaTheme="minorHAnsi" w:hAnsi="Times New Roman"/>
          <w:bCs/>
          <w:sz w:val="30"/>
          <w:szCs w:val="30"/>
        </w:rPr>
        <w:t>05.02.2024</w:t>
      </w:r>
      <w:r>
        <w:rPr>
          <w:rFonts w:ascii="Times New Roman" w:eastAsiaTheme="minorHAnsi" w:hAnsi="Times New Roman"/>
          <w:bCs/>
          <w:sz w:val="30"/>
          <w:szCs w:val="30"/>
        </w:rPr>
        <w:t xml:space="preserve"> по 14</w:t>
      </w:r>
      <w:r>
        <w:rPr>
          <w:rFonts w:ascii="Times New Roman" w:eastAsiaTheme="minorHAnsi" w:hAnsi="Times New Roman"/>
          <w:bCs/>
          <w:sz w:val="30"/>
          <w:szCs w:val="30"/>
        </w:rPr>
        <w:t>.0</w:t>
      </w:r>
      <w:r>
        <w:rPr>
          <w:rFonts w:ascii="Times New Roman" w:eastAsiaTheme="minorHAnsi" w:hAnsi="Times New Roman"/>
          <w:bCs/>
          <w:sz w:val="30"/>
          <w:szCs w:val="30"/>
        </w:rPr>
        <w:t>2</w:t>
      </w:r>
      <w:r>
        <w:rPr>
          <w:rFonts w:ascii="Times New Roman" w:eastAsiaTheme="minorHAnsi" w:hAnsi="Times New Roman"/>
          <w:bCs/>
          <w:sz w:val="30"/>
          <w:szCs w:val="30"/>
        </w:rPr>
        <w:t>.2024</w:t>
      </w:r>
      <w:r>
        <w:rPr>
          <w:rFonts w:ascii="Times New Roman" w:hAnsi="Times New Roman"/>
          <w:sz w:val="30"/>
          <w:szCs w:val="30"/>
        </w:rPr>
        <w:t xml:space="preserve"> в Гомельский областной комитет природных ресурсов и охраны окружающей среды по электронной почте </w:t>
      </w:r>
      <w:hyperlink r:id="rId9" w:history="1">
        <w:r w:rsidRPr="00753649">
          <w:rPr>
            <w:rStyle w:val="a3"/>
            <w:rFonts w:ascii="Times New Roman" w:hAnsi="Times New Roman"/>
            <w:sz w:val="30"/>
            <w:szCs w:val="30"/>
            <w:lang w:val="en-US"/>
          </w:rPr>
          <w:t>terra</w:t>
        </w:r>
        <w:r w:rsidRPr="00753649">
          <w:rPr>
            <w:rStyle w:val="a3"/>
            <w:rFonts w:ascii="Times New Roman" w:hAnsi="Times New Roman"/>
            <w:sz w:val="30"/>
            <w:szCs w:val="30"/>
          </w:rPr>
          <w:t>@naturegomel.by</w:t>
        </w:r>
      </w:hyperlink>
      <w:r>
        <w:rPr>
          <w:rFonts w:ascii="Times New Roman" w:hAnsi="Times New Roman"/>
          <w:sz w:val="30"/>
          <w:szCs w:val="30"/>
          <w:lang w:val="en-US"/>
        </w:rPr>
        <w:t xml:space="preserve"> </w:t>
      </w:r>
      <w:r>
        <w:rPr>
          <w:rFonts w:ascii="Times New Roman" w:hAnsi="Times New Roman"/>
          <w:sz w:val="30"/>
          <w:szCs w:val="30"/>
        </w:rPr>
        <w:t xml:space="preserve">или по факсу </w:t>
      </w:r>
      <w:r w:rsidRPr="00AB14BD">
        <w:rPr>
          <w:rFonts w:ascii="Times New Roman" w:hAnsi="Times New Roman"/>
          <w:sz w:val="30"/>
          <w:szCs w:val="30"/>
        </w:rPr>
        <w:t>+375 232</w:t>
      </w:r>
      <w:r>
        <w:rPr>
          <w:rFonts w:ascii="Times New Roman" w:hAnsi="Times New Roman"/>
          <w:sz w:val="30"/>
          <w:szCs w:val="30"/>
        </w:rPr>
        <w:t xml:space="preserve"> </w:t>
      </w:r>
      <w:r w:rsidRPr="00AB14BD">
        <w:rPr>
          <w:rFonts w:ascii="Times New Roman" w:hAnsi="Times New Roman"/>
          <w:sz w:val="30"/>
          <w:szCs w:val="30"/>
        </w:rPr>
        <w:t>25</w:t>
      </w:r>
      <w:r>
        <w:rPr>
          <w:rFonts w:ascii="Times New Roman" w:hAnsi="Times New Roman"/>
          <w:sz w:val="30"/>
          <w:szCs w:val="30"/>
        </w:rPr>
        <w:t>-</w:t>
      </w:r>
      <w:r w:rsidRPr="00AB14BD">
        <w:rPr>
          <w:rFonts w:ascii="Times New Roman" w:hAnsi="Times New Roman"/>
          <w:sz w:val="30"/>
          <w:szCs w:val="30"/>
        </w:rPr>
        <w:t>28</w:t>
      </w:r>
      <w:r>
        <w:rPr>
          <w:rFonts w:ascii="Times New Roman" w:hAnsi="Times New Roman"/>
          <w:sz w:val="30"/>
          <w:szCs w:val="30"/>
        </w:rPr>
        <w:t>-</w:t>
      </w:r>
      <w:r w:rsidRPr="00AB14BD">
        <w:rPr>
          <w:rFonts w:ascii="Times New Roman" w:hAnsi="Times New Roman"/>
          <w:sz w:val="30"/>
          <w:szCs w:val="30"/>
        </w:rPr>
        <w:t>0</w:t>
      </w:r>
      <w:r>
        <w:rPr>
          <w:rFonts w:ascii="Times New Roman" w:hAnsi="Times New Roman"/>
          <w:sz w:val="30"/>
          <w:szCs w:val="30"/>
        </w:rPr>
        <w:t>4</w:t>
      </w:r>
      <w:r>
        <w:rPr>
          <w:rFonts w:ascii="Times New Roman" w:hAnsi="Times New Roman"/>
          <w:sz w:val="30"/>
          <w:szCs w:val="30"/>
        </w:rPr>
        <w:t>.</w:t>
      </w:r>
    </w:p>
    <w:sectPr w:rsidR="00781C2E" w:rsidRPr="00572E44" w:rsidSect="0036044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60"/>
    <w:rsid w:val="00014FC2"/>
    <w:rsid w:val="00015A95"/>
    <w:rsid w:val="00025577"/>
    <w:rsid w:val="00040247"/>
    <w:rsid w:val="00044FAD"/>
    <w:rsid w:val="0006009D"/>
    <w:rsid w:val="000A25C1"/>
    <w:rsid w:val="000A6BC3"/>
    <w:rsid w:val="000A741C"/>
    <w:rsid w:val="00101D80"/>
    <w:rsid w:val="00120E15"/>
    <w:rsid w:val="0013469A"/>
    <w:rsid w:val="00140310"/>
    <w:rsid w:val="001727E6"/>
    <w:rsid w:val="001857BB"/>
    <w:rsid w:val="00193D1D"/>
    <w:rsid w:val="001E438B"/>
    <w:rsid w:val="00221C27"/>
    <w:rsid w:val="002563E6"/>
    <w:rsid w:val="00275BAA"/>
    <w:rsid w:val="003065CE"/>
    <w:rsid w:val="00360446"/>
    <w:rsid w:val="00373A84"/>
    <w:rsid w:val="004244DA"/>
    <w:rsid w:val="00427E85"/>
    <w:rsid w:val="004B0BFF"/>
    <w:rsid w:val="004C0717"/>
    <w:rsid w:val="004C415F"/>
    <w:rsid w:val="004D691E"/>
    <w:rsid w:val="004F4B90"/>
    <w:rsid w:val="00572E44"/>
    <w:rsid w:val="005A09D5"/>
    <w:rsid w:val="005D6D6E"/>
    <w:rsid w:val="00600EC9"/>
    <w:rsid w:val="0060355B"/>
    <w:rsid w:val="006104CA"/>
    <w:rsid w:val="00646488"/>
    <w:rsid w:val="00684772"/>
    <w:rsid w:val="006A5386"/>
    <w:rsid w:val="007065D6"/>
    <w:rsid w:val="00726B87"/>
    <w:rsid w:val="00764C59"/>
    <w:rsid w:val="00781C2E"/>
    <w:rsid w:val="007A4BBD"/>
    <w:rsid w:val="007B3BE7"/>
    <w:rsid w:val="007D4AEC"/>
    <w:rsid w:val="007E0D1F"/>
    <w:rsid w:val="007F2D8E"/>
    <w:rsid w:val="00864CCC"/>
    <w:rsid w:val="00887465"/>
    <w:rsid w:val="008C142D"/>
    <w:rsid w:val="008E7718"/>
    <w:rsid w:val="0092435B"/>
    <w:rsid w:val="0098045C"/>
    <w:rsid w:val="00981506"/>
    <w:rsid w:val="009B2B87"/>
    <w:rsid w:val="009B5302"/>
    <w:rsid w:val="00A14EE7"/>
    <w:rsid w:val="00A21BCD"/>
    <w:rsid w:val="00A33E60"/>
    <w:rsid w:val="00AB14BD"/>
    <w:rsid w:val="00AC5872"/>
    <w:rsid w:val="00B00163"/>
    <w:rsid w:val="00B3403D"/>
    <w:rsid w:val="00B55885"/>
    <w:rsid w:val="00BF77BA"/>
    <w:rsid w:val="00C44EBC"/>
    <w:rsid w:val="00C8756A"/>
    <w:rsid w:val="00C9142E"/>
    <w:rsid w:val="00CA0776"/>
    <w:rsid w:val="00CA08C3"/>
    <w:rsid w:val="00D10F06"/>
    <w:rsid w:val="00D70311"/>
    <w:rsid w:val="00DD053D"/>
    <w:rsid w:val="00DD7ABC"/>
    <w:rsid w:val="00DF316E"/>
    <w:rsid w:val="00E30F6B"/>
    <w:rsid w:val="00E32E4F"/>
    <w:rsid w:val="00E55936"/>
    <w:rsid w:val="00F702CF"/>
    <w:rsid w:val="00F87BC7"/>
    <w:rsid w:val="00FA6419"/>
    <w:rsid w:val="00FC5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A6C1"/>
  <w15:docId w15:val="{4B47D772-F5C6-4D0A-805C-86296605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E6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E60"/>
    <w:pPr>
      <w:autoSpaceDE w:val="0"/>
      <w:autoSpaceDN w:val="0"/>
      <w:adjustRightInd w:val="0"/>
      <w:spacing w:after="0" w:line="240" w:lineRule="auto"/>
    </w:pPr>
    <w:rPr>
      <w:rFonts w:ascii="Times New Roman" w:eastAsia="Calibri" w:hAnsi="Times New Roman" w:cs="Times New Roman"/>
      <w:sz w:val="30"/>
      <w:szCs w:val="30"/>
    </w:rPr>
  </w:style>
  <w:style w:type="character" w:styleId="a3">
    <w:name w:val="Hyperlink"/>
    <w:basedOn w:val="a0"/>
    <w:uiPriority w:val="99"/>
    <w:unhideWhenUsed/>
    <w:rsid w:val="00A33E60"/>
    <w:rPr>
      <w:color w:val="0000FF" w:themeColor="hyperlink"/>
      <w:u w:val="single"/>
    </w:rPr>
  </w:style>
  <w:style w:type="paragraph" w:customStyle="1" w:styleId="ConsPlusNonformat">
    <w:name w:val="ConsPlusNonformat"/>
    <w:rsid w:val="008E7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Emphasis"/>
    <w:qFormat/>
    <w:rsid w:val="008E7718"/>
    <w:rPr>
      <w:i/>
      <w:iCs/>
    </w:rPr>
  </w:style>
  <w:style w:type="paragraph" w:customStyle="1" w:styleId="Cap">
    <w:name w:val="Cap"/>
    <w:basedOn w:val="a"/>
    <w:rsid w:val="004D691E"/>
    <w:pPr>
      <w:spacing w:before="120" w:after="0" w:line="280" w:lineRule="exact"/>
      <w:ind w:left="6662"/>
      <w:jc w:val="both"/>
    </w:pPr>
    <w:rPr>
      <w:rFonts w:ascii="Times New Roman" w:eastAsia="Times New Roman" w:hAnsi="Times New Roman"/>
      <w:sz w:val="30"/>
      <w:szCs w:val="20"/>
      <w:lang w:eastAsia="ru-RU"/>
    </w:rPr>
  </w:style>
  <w:style w:type="paragraph" w:styleId="a5">
    <w:name w:val="Balloon Text"/>
    <w:basedOn w:val="a"/>
    <w:link w:val="a6"/>
    <w:uiPriority w:val="99"/>
    <w:semiHidden/>
    <w:unhideWhenUsed/>
    <w:rsid w:val="001403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03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a@naturegomel.by" TargetMode="External"/><Relationship Id="rId3" Type="http://schemas.openxmlformats.org/officeDocument/2006/relationships/webSettings" Target="webSettings.xml"/><Relationship Id="rId7" Type="http://schemas.openxmlformats.org/officeDocument/2006/relationships/hyperlink" Target="https://naturegomel.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mel-region.by/ru/ekovoprosy-ru/" TargetMode="External"/><Relationship Id="rId11" Type="http://schemas.openxmlformats.org/officeDocument/2006/relationships/theme" Target="theme/theme1.xml"/><Relationship Id="rId5" Type="http://schemas.openxmlformats.org/officeDocument/2006/relationships/hyperlink" Target="mailto:mail@naturegomel.by" TargetMode="External"/><Relationship Id="rId10" Type="http://schemas.openxmlformats.org/officeDocument/2006/relationships/fontTable" Target="fontTable.xml"/><Relationship Id="rId4" Type="http://schemas.openxmlformats.org/officeDocument/2006/relationships/hyperlink" Target="mailto:kanc@oblispolkom-gomel.by" TargetMode="External"/><Relationship Id="rId9" Type="http://schemas.openxmlformats.org/officeDocument/2006/relationships/hyperlink" Target="mailto:terra@naturegome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evdaseva</dc:creator>
  <cp:lastModifiedBy>zem1</cp:lastModifiedBy>
  <cp:revision>2</cp:revision>
  <cp:lastPrinted>2019-02-28T09:27:00Z</cp:lastPrinted>
  <dcterms:created xsi:type="dcterms:W3CDTF">2024-01-30T14:52:00Z</dcterms:created>
  <dcterms:modified xsi:type="dcterms:W3CDTF">2024-01-30T14:52:00Z</dcterms:modified>
</cp:coreProperties>
</file>